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37B954" w14:textId="77777777" w:rsidR="00E96E2D" w:rsidRDefault="00E96E2D">
      <w:pPr>
        <w:jc w:val="both"/>
        <w:rPr>
          <w:rFonts w:ascii="Verdana" w:hAnsi="Verdana"/>
        </w:rPr>
      </w:pPr>
    </w:p>
    <w:p w14:paraId="29CDABA6" w14:textId="77777777" w:rsidR="00E96E2D" w:rsidRDefault="00E96E2D">
      <w:pPr>
        <w:pStyle w:val="Cabealho2"/>
        <w:jc w:val="right"/>
      </w:pPr>
    </w:p>
    <w:p w14:paraId="523EDADE" w14:textId="77777777" w:rsidR="008642B0" w:rsidRDefault="008642B0" w:rsidP="0075294F">
      <w:pPr>
        <w:jc w:val="center"/>
        <w:rPr>
          <w:rFonts w:ascii="Verdana" w:hAnsi="Verdana"/>
          <w:b/>
        </w:rPr>
      </w:pPr>
    </w:p>
    <w:p w14:paraId="505F4F23" w14:textId="77777777" w:rsidR="008E7910" w:rsidRDefault="008E7910" w:rsidP="008E7910">
      <w:pPr>
        <w:pStyle w:val="Cabealho"/>
        <w:tabs>
          <w:tab w:val="center" w:pos="3960"/>
        </w:tabs>
        <w:jc w:val="center"/>
      </w:pPr>
    </w:p>
    <w:p w14:paraId="736BDF68" w14:textId="77777777" w:rsidR="008642B0" w:rsidRDefault="008642B0" w:rsidP="0075294F">
      <w:pPr>
        <w:jc w:val="center"/>
        <w:rPr>
          <w:rFonts w:ascii="Verdana" w:hAnsi="Verdana"/>
          <w:b/>
        </w:rPr>
      </w:pPr>
    </w:p>
    <w:p w14:paraId="0C6695FD" w14:textId="77777777" w:rsidR="008642B0" w:rsidRDefault="008642B0" w:rsidP="0075294F">
      <w:pPr>
        <w:jc w:val="center"/>
        <w:rPr>
          <w:rFonts w:ascii="Verdana" w:hAnsi="Verdana"/>
          <w:b/>
        </w:rPr>
      </w:pPr>
    </w:p>
    <w:p w14:paraId="5694D277" w14:textId="77777777" w:rsidR="008642B0" w:rsidRDefault="008642B0" w:rsidP="0075294F">
      <w:pPr>
        <w:jc w:val="center"/>
        <w:rPr>
          <w:rFonts w:ascii="Verdana" w:hAnsi="Verdana"/>
          <w:b/>
        </w:rPr>
      </w:pPr>
    </w:p>
    <w:p w14:paraId="265B0AFB" w14:textId="77777777" w:rsidR="00946A94" w:rsidRDefault="00946A94" w:rsidP="0075294F">
      <w:pPr>
        <w:jc w:val="center"/>
        <w:rPr>
          <w:rFonts w:ascii="Verdana" w:hAnsi="Verdana"/>
          <w:b/>
        </w:rPr>
      </w:pPr>
    </w:p>
    <w:p w14:paraId="0DC0FA4E" w14:textId="77777777" w:rsidR="00B30410" w:rsidRPr="00E8389B" w:rsidRDefault="00B30410" w:rsidP="00B30410">
      <w:pPr>
        <w:jc w:val="center"/>
        <w:rPr>
          <w:rFonts w:ascii="Arial" w:hAnsi="Arial" w:cs="Arial"/>
          <w:b/>
        </w:rPr>
      </w:pPr>
    </w:p>
    <w:p w14:paraId="3F4F41E0" w14:textId="76B44368" w:rsidR="00341A09" w:rsidRPr="00E8389B" w:rsidRDefault="00EE2397" w:rsidP="00341A0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Procedimento</w:t>
      </w:r>
      <w:r w:rsidRPr="00BC1237">
        <w:rPr>
          <w:rFonts w:ascii="Arial" w:hAnsi="Arial" w:cs="Arial"/>
          <w:b/>
        </w:rPr>
        <w:t xml:space="preserve"> N</w:t>
      </w:r>
      <w:r>
        <w:rPr>
          <w:rFonts w:ascii="Arial" w:hAnsi="Arial" w:cs="Arial"/>
          <w:b/>
        </w:rPr>
        <w:t>.</w:t>
      </w:r>
      <w:r w:rsidRPr="00BC1237">
        <w:rPr>
          <w:rFonts w:ascii="Arial" w:hAnsi="Arial" w:cs="Arial"/>
          <w:b/>
        </w:rPr>
        <w:t xml:space="preserve">º </w:t>
      </w:r>
      <w:r w:rsidR="002A7828">
        <w:rPr>
          <w:rFonts w:ascii="Arial" w:hAnsi="Arial" w:cs="Arial"/>
          <w:b/>
        </w:rPr>
        <w:t>14</w:t>
      </w:r>
      <w:r w:rsidR="00341A09">
        <w:rPr>
          <w:rFonts w:ascii="Arial" w:hAnsi="Arial" w:cs="Arial"/>
          <w:b/>
        </w:rPr>
        <w:t>/</w:t>
      </w:r>
      <w:r w:rsidR="003E14F7">
        <w:rPr>
          <w:rFonts w:ascii="Arial" w:hAnsi="Arial" w:cs="Arial"/>
          <w:b/>
        </w:rPr>
        <w:t>AD</w:t>
      </w:r>
      <w:r w:rsidR="00341A09">
        <w:rPr>
          <w:rFonts w:ascii="Arial" w:hAnsi="Arial" w:cs="Arial"/>
          <w:b/>
        </w:rPr>
        <w:t>/</w:t>
      </w:r>
      <w:r w:rsidR="00341A09" w:rsidRPr="00ED0C74">
        <w:rPr>
          <w:rFonts w:ascii="Arial" w:hAnsi="Arial" w:cs="Arial"/>
          <w:b/>
        </w:rPr>
        <w:t>SGEC/</w:t>
      </w:r>
      <w:r w:rsidR="003E14F7">
        <w:rPr>
          <w:rFonts w:ascii="Arial" w:hAnsi="Arial" w:cs="Arial"/>
          <w:b/>
        </w:rPr>
        <w:t>202</w:t>
      </w:r>
      <w:r w:rsidR="002A7828">
        <w:rPr>
          <w:rFonts w:ascii="Arial" w:hAnsi="Arial" w:cs="Arial"/>
          <w:b/>
        </w:rPr>
        <w:t>1</w:t>
      </w:r>
    </w:p>
    <w:p w14:paraId="5E9F0969" w14:textId="77777777" w:rsidR="00B30410" w:rsidRPr="00E8389B" w:rsidRDefault="00B30410" w:rsidP="00B30410">
      <w:pPr>
        <w:jc w:val="center"/>
        <w:rPr>
          <w:rFonts w:ascii="Arial" w:hAnsi="Arial" w:cs="Arial"/>
          <w:b/>
        </w:rPr>
      </w:pPr>
    </w:p>
    <w:p w14:paraId="1638F596" w14:textId="77777777" w:rsidR="00B30410" w:rsidRPr="00E8389B" w:rsidRDefault="00B30410" w:rsidP="00B30410">
      <w:pPr>
        <w:rPr>
          <w:rFonts w:ascii="Arial" w:hAnsi="Arial" w:cs="Arial"/>
        </w:rPr>
      </w:pPr>
    </w:p>
    <w:p w14:paraId="2232394F" w14:textId="77777777" w:rsidR="00B30410" w:rsidRPr="00E8389B" w:rsidRDefault="00B30410" w:rsidP="00B30410">
      <w:pPr>
        <w:rPr>
          <w:rFonts w:ascii="Arial" w:hAnsi="Arial" w:cs="Arial"/>
        </w:rPr>
      </w:pPr>
    </w:p>
    <w:p w14:paraId="7BCD5FEA" w14:textId="77777777" w:rsidR="00B30410" w:rsidRPr="00E8389B" w:rsidRDefault="00B30410" w:rsidP="00B30410">
      <w:pPr>
        <w:rPr>
          <w:rFonts w:ascii="Arial" w:hAnsi="Arial" w:cs="Arial"/>
        </w:rPr>
      </w:pPr>
    </w:p>
    <w:p w14:paraId="10E59A82" w14:textId="77777777" w:rsidR="00B30410" w:rsidRPr="00E8389B" w:rsidRDefault="00BB3312" w:rsidP="00B3041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Convite</w:t>
      </w:r>
    </w:p>
    <w:p w14:paraId="53652280" w14:textId="77777777" w:rsidR="00B30410" w:rsidRPr="00E8389B" w:rsidRDefault="00B30410" w:rsidP="00B30410">
      <w:pPr>
        <w:jc w:val="both"/>
        <w:rPr>
          <w:rFonts w:ascii="Arial" w:hAnsi="Arial" w:cs="Arial"/>
        </w:rPr>
      </w:pPr>
    </w:p>
    <w:p w14:paraId="69E967F5" w14:textId="77777777" w:rsidR="00B30410" w:rsidRPr="00E8389B" w:rsidRDefault="00B30410" w:rsidP="00B30410">
      <w:pPr>
        <w:jc w:val="both"/>
        <w:rPr>
          <w:rFonts w:ascii="Arial" w:hAnsi="Arial" w:cs="Arial"/>
        </w:rPr>
      </w:pPr>
    </w:p>
    <w:p w14:paraId="3A460B94" w14:textId="77777777" w:rsidR="00B30410" w:rsidRPr="00E8389B" w:rsidRDefault="00B30410" w:rsidP="00B30410">
      <w:pPr>
        <w:spacing w:line="360" w:lineRule="auto"/>
        <w:jc w:val="both"/>
        <w:rPr>
          <w:rFonts w:ascii="Arial" w:hAnsi="Arial" w:cs="Arial"/>
        </w:rPr>
      </w:pPr>
    </w:p>
    <w:p w14:paraId="759EA94E" w14:textId="3FA02221" w:rsidR="00F3276F" w:rsidRPr="00670BCD" w:rsidRDefault="00D25BAD" w:rsidP="00670BCD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670BCD">
        <w:rPr>
          <w:rFonts w:ascii="Arial" w:hAnsi="Arial" w:cs="Arial"/>
          <w:b/>
          <w:smallCaps/>
          <w:sz w:val="22"/>
          <w:szCs w:val="22"/>
        </w:rPr>
        <w:t>“Prestação de serviços de manutenção simples do elevador monta-cargas instalado no edifício nº 11 da Av. João Crisóstomo em Lisboa</w:t>
      </w:r>
      <w:r w:rsidR="00670BCD">
        <w:rPr>
          <w:rFonts w:ascii="Arial" w:hAnsi="Arial" w:cs="Arial"/>
          <w:b/>
          <w:smallCaps/>
          <w:sz w:val="22"/>
          <w:szCs w:val="22"/>
        </w:rPr>
        <w:t>”</w:t>
      </w:r>
      <w:r w:rsidRPr="00670BCD">
        <w:rPr>
          <w:rFonts w:ascii="Arial" w:hAnsi="Arial" w:cs="Arial"/>
          <w:b/>
          <w:smallCaps/>
          <w:sz w:val="22"/>
          <w:szCs w:val="22"/>
        </w:rPr>
        <w:t xml:space="preserve"> </w:t>
      </w:r>
      <w:r w:rsidR="00FD249A" w:rsidRPr="00670BCD">
        <w:rPr>
          <w:rFonts w:ascii="Arial" w:hAnsi="Arial" w:cs="Arial"/>
          <w:b/>
          <w:smallCaps/>
          <w:sz w:val="22"/>
          <w:szCs w:val="22"/>
        </w:rPr>
        <w:t>– anos 2021, 2022 e 2023</w:t>
      </w:r>
    </w:p>
    <w:p w14:paraId="568710DF" w14:textId="686ABE5F" w:rsidR="00F3276F" w:rsidRPr="00670BCD" w:rsidRDefault="00F3276F" w:rsidP="00670BCD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62162ACF" w14:textId="662681BB" w:rsidR="00F3276F" w:rsidRDefault="00F3276F" w:rsidP="0075294F">
      <w:pPr>
        <w:jc w:val="both"/>
        <w:rPr>
          <w:rFonts w:ascii="Arial" w:hAnsi="Arial" w:cs="Arial"/>
          <w:sz w:val="28"/>
          <w:szCs w:val="28"/>
        </w:rPr>
      </w:pPr>
    </w:p>
    <w:p w14:paraId="6E4BD3FF" w14:textId="05C90397" w:rsidR="00F3276F" w:rsidRDefault="00F3276F" w:rsidP="0075294F">
      <w:pPr>
        <w:jc w:val="both"/>
        <w:rPr>
          <w:rFonts w:ascii="Arial" w:hAnsi="Arial" w:cs="Arial"/>
          <w:sz w:val="28"/>
          <w:szCs w:val="28"/>
        </w:rPr>
      </w:pPr>
    </w:p>
    <w:p w14:paraId="0B9B6CAF" w14:textId="77777777" w:rsidR="00F3276F" w:rsidRPr="00C32987" w:rsidRDefault="00F3276F" w:rsidP="0075294F">
      <w:pPr>
        <w:jc w:val="both"/>
        <w:rPr>
          <w:rFonts w:ascii="Arial" w:hAnsi="Arial" w:cs="Arial"/>
          <w:sz w:val="28"/>
          <w:szCs w:val="28"/>
        </w:rPr>
      </w:pPr>
    </w:p>
    <w:p w14:paraId="52D8E8D0" w14:textId="77777777" w:rsidR="00202CC8" w:rsidRPr="00C32987" w:rsidRDefault="00202CC8" w:rsidP="0075294F">
      <w:pPr>
        <w:jc w:val="both"/>
        <w:rPr>
          <w:rFonts w:ascii="Arial" w:hAnsi="Arial" w:cs="Arial"/>
          <w:sz w:val="28"/>
          <w:szCs w:val="28"/>
        </w:rPr>
      </w:pPr>
    </w:p>
    <w:p w14:paraId="666848FB" w14:textId="77777777" w:rsidR="00244CE5" w:rsidRPr="00C32987" w:rsidRDefault="00244CE5" w:rsidP="0075294F">
      <w:pPr>
        <w:jc w:val="both"/>
        <w:rPr>
          <w:rFonts w:ascii="Arial" w:hAnsi="Arial" w:cs="Arial"/>
          <w:sz w:val="28"/>
          <w:szCs w:val="28"/>
        </w:rPr>
      </w:pPr>
    </w:p>
    <w:p w14:paraId="49C4A1B8" w14:textId="4A046A53" w:rsidR="00E96E2D" w:rsidRPr="004261BE" w:rsidRDefault="000C0975" w:rsidP="000C0975">
      <w:pPr>
        <w:jc w:val="center"/>
        <w:rPr>
          <w:rFonts w:ascii="Arial" w:hAnsi="Arial" w:cs="Arial"/>
          <w:sz w:val="20"/>
          <w:szCs w:val="20"/>
        </w:rPr>
      </w:pPr>
      <w:r w:rsidRPr="004261BE">
        <w:rPr>
          <w:rFonts w:ascii="Arial" w:hAnsi="Arial" w:cs="Arial"/>
          <w:sz w:val="20"/>
          <w:szCs w:val="20"/>
        </w:rPr>
        <w:t>(</w:t>
      </w:r>
      <w:r w:rsidR="00C25EDC" w:rsidRPr="004261BE">
        <w:rPr>
          <w:rFonts w:ascii="Arial" w:hAnsi="Arial" w:cs="Arial"/>
          <w:sz w:val="20"/>
          <w:szCs w:val="20"/>
        </w:rPr>
        <w:t xml:space="preserve">nos termos da alínea </w:t>
      </w:r>
      <w:r w:rsidR="003E14F7">
        <w:rPr>
          <w:rFonts w:ascii="Arial" w:hAnsi="Arial" w:cs="Arial"/>
          <w:sz w:val="20"/>
          <w:szCs w:val="20"/>
        </w:rPr>
        <w:t>d</w:t>
      </w:r>
      <w:r w:rsidR="00C25EDC" w:rsidRPr="004261BE">
        <w:rPr>
          <w:rFonts w:ascii="Arial" w:hAnsi="Arial" w:cs="Arial"/>
          <w:sz w:val="20"/>
          <w:szCs w:val="20"/>
        </w:rPr>
        <w:t xml:space="preserve">) do n.º 1 do artigo 20.º </w:t>
      </w:r>
      <w:r w:rsidR="003E14F7" w:rsidRPr="004261BE">
        <w:rPr>
          <w:rFonts w:ascii="Arial" w:hAnsi="Arial" w:cs="Arial"/>
          <w:sz w:val="20"/>
          <w:szCs w:val="20"/>
        </w:rPr>
        <w:t>do</w:t>
      </w:r>
      <w:r w:rsidRPr="004261BE">
        <w:rPr>
          <w:rFonts w:ascii="Arial" w:hAnsi="Arial" w:cs="Arial"/>
          <w:sz w:val="20"/>
          <w:szCs w:val="20"/>
        </w:rPr>
        <w:t xml:space="preserve"> C</w:t>
      </w:r>
      <w:r w:rsidR="003E14F7" w:rsidRPr="004261BE">
        <w:rPr>
          <w:rFonts w:ascii="Arial" w:hAnsi="Arial" w:cs="Arial"/>
          <w:sz w:val="20"/>
          <w:szCs w:val="20"/>
        </w:rPr>
        <w:t>ódigo dos</w:t>
      </w:r>
      <w:r w:rsidRPr="004261BE">
        <w:rPr>
          <w:rFonts w:ascii="Arial" w:hAnsi="Arial" w:cs="Arial"/>
          <w:sz w:val="20"/>
          <w:szCs w:val="20"/>
        </w:rPr>
        <w:t xml:space="preserve"> C</w:t>
      </w:r>
      <w:r w:rsidR="003E14F7" w:rsidRPr="004261BE">
        <w:rPr>
          <w:rFonts w:ascii="Arial" w:hAnsi="Arial" w:cs="Arial"/>
          <w:sz w:val="20"/>
          <w:szCs w:val="20"/>
        </w:rPr>
        <w:t>ontratos</w:t>
      </w:r>
      <w:r w:rsidRPr="004261BE">
        <w:rPr>
          <w:rFonts w:ascii="Arial" w:hAnsi="Arial" w:cs="Arial"/>
          <w:sz w:val="20"/>
          <w:szCs w:val="20"/>
        </w:rPr>
        <w:t xml:space="preserve"> P</w:t>
      </w:r>
      <w:r w:rsidR="003E14F7" w:rsidRPr="004261BE">
        <w:rPr>
          <w:rFonts w:ascii="Arial" w:hAnsi="Arial" w:cs="Arial"/>
          <w:sz w:val="20"/>
          <w:szCs w:val="20"/>
        </w:rPr>
        <w:t>úblicos</w:t>
      </w:r>
      <w:r w:rsidRPr="004261BE">
        <w:rPr>
          <w:rFonts w:ascii="Arial" w:hAnsi="Arial" w:cs="Arial"/>
          <w:sz w:val="20"/>
          <w:szCs w:val="20"/>
        </w:rPr>
        <w:t>)</w:t>
      </w:r>
    </w:p>
    <w:p w14:paraId="177CF633" w14:textId="77777777" w:rsidR="00346601" w:rsidRPr="00C25EDC" w:rsidRDefault="00346601" w:rsidP="0049509D">
      <w:pPr>
        <w:rPr>
          <w:rFonts w:ascii="Arial" w:hAnsi="Arial" w:cs="Arial"/>
          <w:color w:val="FF0000"/>
          <w:sz w:val="22"/>
          <w:szCs w:val="22"/>
        </w:rPr>
      </w:pPr>
    </w:p>
    <w:p w14:paraId="2FFDBAA6" w14:textId="77777777" w:rsidR="00346601" w:rsidRPr="00C25EDC" w:rsidRDefault="00346601" w:rsidP="0049509D">
      <w:pPr>
        <w:rPr>
          <w:rFonts w:ascii="Verdana" w:hAnsi="Verdana"/>
          <w:color w:val="FF0000"/>
        </w:rPr>
      </w:pPr>
    </w:p>
    <w:p w14:paraId="33EE4E05" w14:textId="4982ECDE" w:rsidR="00244CE5" w:rsidRDefault="00244CE5" w:rsidP="00244CE5">
      <w:pPr>
        <w:rPr>
          <w:rFonts w:ascii="Verdana" w:hAnsi="Verdana"/>
          <w:color w:val="FF0000"/>
        </w:rPr>
      </w:pPr>
    </w:p>
    <w:p w14:paraId="3EC5E80D" w14:textId="77777777" w:rsidR="0066466C" w:rsidRPr="00C25EDC" w:rsidRDefault="0066466C" w:rsidP="00244CE5">
      <w:pPr>
        <w:rPr>
          <w:rFonts w:ascii="Verdana" w:hAnsi="Verdana"/>
          <w:color w:val="FF0000"/>
        </w:rPr>
      </w:pPr>
    </w:p>
    <w:p w14:paraId="5833D5E1" w14:textId="77777777" w:rsidR="00244CE5" w:rsidRDefault="00244CE5" w:rsidP="00244CE5">
      <w:pPr>
        <w:rPr>
          <w:rFonts w:ascii="Verdana" w:hAnsi="Verdana"/>
        </w:rPr>
      </w:pPr>
    </w:p>
    <w:p w14:paraId="57A0FE31" w14:textId="77777777" w:rsidR="00244CE5" w:rsidRDefault="00244CE5" w:rsidP="00244CE5">
      <w:pPr>
        <w:rPr>
          <w:rFonts w:ascii="Verdana" w:hAnsi="Verdana"/>
        </w:rPr>
      </w:pPr>
    </w:p>
    <w:p w14:paraId="56447564" w14:textId="77777777" w:rsidR="00C32987" w:rsidRPr="009134FD" w:rsidRDefault="00C32987" w:rsidP="00C32987">
      <w:pPr>
        <w:spacing w:line="360" w:lineRule="auto"/>
        <w:jc w:val="both"/>
        <w:rPr>
          <w:rFonts w:ascii="Arial" w:hAnsi="Arial" w:cs="Arial"/>
          <w:sz w:val="28"/>
          <w:szCs w:val="28"/>
        </w:rPr>
      </w:pPr>
    </w:p>
    <w:p w14:paraId="1B586422" w14:textId="0C3EFAB6" w:rsidR="00C32987" w:rsidRDefault="00C32987" w:rsidP="00C32987">
      <w:pPr>
        <w:jc w:val="both"/>
        <w:rPr>
          <w:rFonts w:ascii="Arial" w:hAnsi="Arial" w:cs="Arial"/>
          <w:sz w:val="28"/>
          <w:szCs w:val="28"/>
        </w:rPr>
      </w:pPr>
    </w:p>
    <w:p w14:paraId="6724DC4D" w14:textId="72DF18E6" w:rsidR="00F3276F" w:rsidRDefault="00F3276F" w:rsidP="00C32987">
      <w:pPr>
        <w:jc w:val="both"/>
        <w:rPr>
          <w:rFonts w:ascii="Arial" w:hAnsi="Arial" w:cs="Arial"/>
          <w:sz w:val="28"/>
          <w:szCs w:val="28"/>
        </w:rPr>
      </w:pPr>
    </w:p>
    <w:p w14:paraId="73CB2DF5" w14:textId="61B984C3" w:rsidR="00F3276F" w:rsidRDefault="00F3276F" w:rsidP="00C32987">
      <w:pPr>
        <w:jc w:val="both"/>
        <w:rPr>
          <w:rFonts w:ascii="Arial" w:hAnsi="Arial" w:cs="Arial"/>
          <w:sz w:val="28"/>
          <w:szCs w:val="28"/>
        </w:rPr>
      </w:pPr>
    </w:p>
    <w:p w14:paraId="252707A8" w14:textId="77777777" w:rsidR="00670BCD" w:rsidRDefault="00670BCD" w:rsidP="00C32987">
      <w:pPr>
        <w:jc w:val="both"/>
        <w:rPr>
          <w:rFonts w:ascii="Arial" w:hAnsi="Arial" w:cs="Arial"/>
          <w:sz w:val="28"/>
          <w:szCs w:val="28"/>
        </w:rPr>
      </w:pPr>
    </w:p>
    <w:p w14:paraId="03F4DFD4" w14:textId="233839F4" w:rsidR="00FE734F" w:rsidRDefault="00FE734F" w:rsidP="00C32987">
      <w:pPr>
        <w:jc w:val="both"/>
        <w:rPr>
          <w:rFonts w:ascii="Arial" w:hAnsi="Arial" w:cs="Arial"/>
          <w:sz w:val="28"/>
          <w:szCs w:val="28"/>
        </w:rPr>
      </w:pPr>
    </w:p>
    <w:p w14:paraId="3F1405EE" w14:textId="5608C5CA" w:rsidR="00FE734F" w:rsidRDefault="00FE734F" w:rsidP="00C32987">
      <w:pPr>
        <w:jc w:val="both"/>
        <w:rPr>
          <w:rFonts w:ascii="Arial" w:hAnsi="Arial" w:cs="Arial"/>
          <w:sz w:val="28"/>
          <w:szCs w:val="28"/>
        </w:rPr>
      </w:pPr>
    </w:p>
    <w:p w14:paraId="2998AFB3" w14:textId="3D1B29B3" w:rsidR="006918A8" w:rsidRDefault="006918A8" w:rsidP="00C32987">
      <w:pPr>
        <w:jc w:val="both"/>
        <w:rPr>
          <w:rFonts w:ascii="Arial" w:hAnsi="Arial" w:cs="Arial"/>
          <w:sz w:val="28"/>
          <w:szCs w:val="28"/>
        </w:rPr>
      </w:pPr>
    </w:p>
    <w:p w14:paraId="561B88CD" w14:textId="07B527D5" w:rsidR="006918A8" w:rsidRDefault="006918A8" w:rsidP="00C32987">
      <w:pPr>
        <w:jc w:val="both"/>
        <w:rPr>
          <w:rFonts w:ascii="Arial" w:hAnsi="Arial" w:cs="Arial"/>
          <w:sz w:val="28"/>
          <w:szCs w:val="28"/>
        </w:rPr>
      </w:pPr>
    </w:p>
    <w:p w14:paraId="594B4B3E" w14:textId="77777777" w:rsidR="00AB66B5" w:rsidRDefault="00AB66B5" w:rsidP="00ED79DC">
      <w:pPr>
        <w:jc w:val="center"/>
        <w:rPr>
          <w:rFonts w:ascii="Arial" w:hAnsi="Arial" w:cs="Arial"/>
        </w:rPr>
      </w:pPr>
    </w:p>
    <w:p w14:paraId="7178BEEB" w14:textId="01529C85" w:rsidR="00ED79DC" w:rsidRPr="00ED79DC" w:rsidRDefault="00ED79DC" w:rsidP="00ED79DC">
      <w:pPr>
        <w:jc w:val="center"/>
        <w:rPr>
          <w:rFonts w:ascii="Arial" w:hAnsi="Arial" w:cs="Arial"/>
        </w:rPr>
      </w:pPr>
      <w:r w:rsidRPr="00ED79DC">
        <w:rPr>
          <w:rFonts w:ascii="Arial" w:hAnsi="Arial" w:cs="Arial"/>
        </w:rPr>
        <w:lastRenderedPageBreak/>
        <w:t>ÍNDICE</w:t>
      </w:r>
    </w:p>
    <w:p w14:paraId="362A3396" w14:textId="77777777" w:rsidR="00680BC2" w:rsidRDefault="00680BC2" w:rsidP="00680BC2">
      <w:pPr>
        <w:jc w:val="both"/>
        <w:rPr>
          <w:rFonts w:ascii="Arial" w:hAnsi="Arial" w:cs="Arial"/>
          <w:sz w:val="28"/>
          <w:szCs w:val="28"/>
        </w:rPr>
      </w:pPr>
    </w:p>
    <w:p w14:paraId="654C469B" w14:textId="66965DEC" w:rsidR="00AC66DB" w:rsidRPr="00AB66B5" w:rsidRDefault="00680BC2" w:rsidP="00AB66B5">
      <w:pPr>
        <w:pStyle w:val="ndice2"/>
        <w:jc w:val="both"/>
        <w:rPr>
          <w:rStyle w:val="Hiperligao"/>
          <w:sz w:val="20"/>
          <w:szCs w:val="20"/>
        </w:rPr>
      </w:pPr>
      <w:r w:rsidRPr="00AB66B5">
        <w:rPr>
          <w:rFonts w:ascii="Arial" w:hAnsi="Arial" w:cs="Arial"/>
          <w:sz w:val="20"/>
          <w:szCs w:val="20"/>
        </w:rPr>
        <w:fldChar w:fldCharType="begin"/>
      </w:r>
      <w:r w:rsidRPr="00AB66B5">
        <w:rPr>
          <w:rFonts w:ascii="Arial" w:hAnsi="Arial" w:cs="Arial"/>
          <w:sz w:val="20"/>
          <w:szCs w:val="20"/>
        </w:rPr>
        <w:instrText xml:space="preserve"> TOC \o "1-3" \h \z \u </w:instrText>
      </w:r>
      <w:r w:rsidRPr="00AB66B5">
        <w:rPr>
          <w:rFonts w:ascii="Arial" w:hAnsi="Arial" w:cs="Arial"/>
          <w:sz w:val="20"/>
          <w:szCs w:val="20"/>
        </w:rPr>
        <w:fldChar w:fldCharType="separate"/>
      </w:r>
      <w:hyperlink w:anchor="_Toc46759514" w:history="1">
        <w:r w:rsidR="00AC66DB" w:rsidRPr="00AB66B5">
          <w:rPr>
            <w:rStyle w:val="Hiperligao"/>
            <w:rFonts w:ascii="Arial" w:hAnsi="Arial" w:cs="Arial"/>
            <w:sz w:val="20"/>
            <w:szCs w:val="20"/>
          </w:rPr>
          <w:t>Introdução</w:t>
        </w:r>
        <w:r w:rsidR="00AC66DB" w:rsidRPr="00AB66B5">
          <w:rPr>
            <w:rStyle w:val="Hiperligao"/>
            <w:webHidden/>
            <w:sz w:val="20"/>
            <w:szCs w:val="20"/>
          </w:rPr>
          <w:tab/>
        </w:r>
        <w:r w:rsidR="00AC66DB" w:rsidRPr="00AB66B5">
          <w:rPr>
            <w:rStyle w:val="Hiperligao"/>
            <w:webHidden/>
            <w:sz w:val="20"/>
            <w:szCs w:val="20"/>
          </w:rPr>
          <w:fldChar w:fldCharType="begin"/>
        </w:r>
        <w:r w:rsidR="00AC66DB" w:rsidRPr="00AB66B5">
          <w:rPr>
            <w:rStyle w:val="Hiperligao"/>
            <w:webHidden/>
            <w:sz w:val="20"/>
            <w:szCs w:val="20"/>
          </w:rPr>
          <w:instrText xml:space="preserve"> PAGEREF _Toc46759514 \h </w:instrText>
        </w:r>
        <w:r w:rsidR="00AC66DB" w:rsidRPr="00AB66B5">
          <w:rPr>
            <w:rStyle w:val="Hiperligao"/>
            <w:webHidden/>
            <w:sz w:val="20"/>
            <w:szCs w:val="20"/>
          </w:rPr>
        </w:r>
        <w:r w:rsidR="00AC66DB" w:rsidRPr="00AB66B5">
          <w:rPr>
            <w:rStyle w:val="Hiperligao"/>
            <w:webHidden/>
            <w:sz w:val="20"/>
            <w:szCs w:val="20"/>
          </w:rPr>
          <w:fldChar w:fldCharType="separate"/>
        </w:r>
        <w:r w:rsidR="008F7B86">
          <w:rPr>
            <w:rStyle w:val="Hiperligao"/>
            <w:webHidden/>
            <w:sz w:val="20"/>
            <w:szCs w:val="20"/>
          </w:rPr>
          <w:t>3</w:t>
        </w:r>
        <w:r w:rsidR="00AC66DB" w:rsidRPr="00AB66B5">
          <w:rPr>
            <w:rStyle w:val="Hiperligao"/>
            <w:webHidden/>
            <w:sz w:val="20"/>
            <w:szCs w:val="20"/>
          </w:rPr>
          <w:fldChar w:fldCharType="end"/>
        </w:r>
      </w:hyperlink>
    </w:p>
    <w:p w14:paraId="3A3DA24B" w14:textId="7A174CD1" w:rsidR="00AC66DB" w:rsidRPr="00AB66B5" w:rsidRDefault="000311A2" w:rsidP="00AB66B5">
      <w:pPr>
        <w:pStyle w:val="ndice2"/>
        <w:jc w:val="both"/>
        <w:rPr>
          <w:rStyle w:val="Hiperligao"/>
          <w:sz w:val="20"/>
          <w:szCs w:val="20"/>
        </w:rPr>
      </w:pPr>
      <w:hyperlink w:anchor="_Toc46759515" w:history="1">
        <w:r w:rsidR="00AC66DB" w:rsidRPr="00AB66B5">
          <w:rPr>
            <w:rStyle w:val="Hiperligao"/>
            <w:rFonts w:ascii="Arial" w:hAnsi="Arial" w:cs="Arial"/>
            <w:sz w:val="20"/>
            <w:szCs w:val="20"/>
          </w:rPr>
          <w:t>I – Objeto do convite</w:t>
        </w:r>
        <w:r w:rsidR="00AC66DB" w:rsidRPr="00AB66B5">
          <w:rPr>
            <w:rStyle w:val="Hiperligao"/>
            <w:webHidden/>
            <w:sz w:val="20"/>
            <w:szCs w:val="20"/>
          </w:rPr>
          <w:tab/>
        </w:r>
        <w:r w:rsidR="00AC66DB" w:rsidRPr="00AB66B5">
          <w:rPr>
            <w:rStyle w:val="Hiperligao"/>
            <w:webHidden/>
            <w:sz w:val="20"/>
            <w:szCs w:val="20"/>
          </w:rPr>
          <w:fldChar w:fldCharType="begin"/>
        </w:r>
        <w:r w:rsidR="00AC66DB" w:rsidRPr="00AB66B5">
          <w:rPr>
            <w:rStyle w:val="Hiperligao"/>
            <w:webHidden/>
            <w:sz w:val="20"/>
            <w:szCs w:val="20"/>
          </w:rPr>
          <w:instrText xml:space="preserve"> PAGEREF _Toc46759515 \h </w:instrText>
        </w:r>
        <w:r w:rsidR="00AC66DB" w:rsidRPr="00AB66B5">
          <w:rPr>
            <w:rStyle w:val="Hiperligao"/>
            <w:webHidden/>
            <w:sz w:val="20"/>
            <w:szCs w:val="20"/>
          </w:rPr>
        </w:r>
        <w:r w:rsidR="00AC66DB" w:rsidRPr="00AB66B5">
          <w:rPr>
            <w:rStyle w:val="Hiperligao"/>
            <w:webHidden/>
            <w:sz w:val="20"/>
            <w:szCs w:val="20"/>
          </w:rPr>
          <w:fldChar w:fldCharType="separate"/>
        </w:r>
        <w:r w:rsidR="008F7B86">
          <w:rPr>
            <w:rStyle w:val="Hiperligao"/>
            <w:webHidden/>
            <w:sz w:val="20"/>
            <w:szCs w:val="20"/>
          </w:rPr>
          <w:t>4</w:t>
        </w:r>
        <w:r w:rsidR="00AC66DB" w:rsidRPr="00AB66B5">
          <w:rPr>
            <w:rStyle w:val="Hiperligao"/>
            <w:webHidden/>
            <w:sz w:val="20"/>
            <w:szCs w:val="20"/>
          </w:rPr>
          <w:fldChar w:fldCharType="end"/>
        </w:r>
      </w:hyperlink>
    </w:p>
    <w:p w14:paraId="6987E5FE" w14:textId="4E2C22DC" w:rsidR="00AC66DB" w:rsidRPr="00AB66B5" w:rsidRDefault="000311A2" w:rsidP="00AB66B5">
      <w:pPr>
        <w:pStyle w:val="ndice2"/>
        <w:jc w:val="both"/>
        <w:rPr>
          <w:rStyle w:val="Hiperligao"/>
          <w:sz w:val="20"/>
          <w:szCs w:val="20"/>
        </w:rPr>
      </w:pPr>
      <w:hyperlink w:anchor="_Toc46759516" w:history="1">
        <w:r w:rsidR="00AC66DB" w:rsidRPr="00AB66B5">
          <w:rPr>
            <w:rStyle w:val="Hiperligao"/>
            <w:rFonts w:ascii="Arial" w:hAnsi="Arial" w:cs="Arial"/>
            <w:sz w:val="20"/>
            <w:szCs w:val="20"/>
          </w:rPr>
          <w:t>II – Entidade Adjudicante</w:t>
        </w:r>
        <w:r w:rsidR="00AC66DB" w:rsidRPr="00AB66B5">
          <w:rPr>
            <w:rStyle w:val="Hiperligao"/>
            <w:webHidden/>
            <w:sz w:val="20"/>
            <w:szCs w:val="20"/>
          </w:rPr>
          <w:tab/>
        </w:r>
        <w:r w:rsidR="00AC66DB" w:rsidRPr="00AB66B5">
          <w:rPr>
            <w:rStyle w:val="Hiperligao"/>
            <w:webHidden/>
            <w:sz w:val="20"/>
            <w:szCs w:val="20"/>
          </w:rPr>
          <w:fldChar w:fldCharType="begin"/>
        </w:r>
        <w:r w:rsidR="00AC66DB" w:rsidRPr="00AB66B5">
          <w:rPr>
            <w:rStyle w:val="Hiperligao"/>
            <w:webHidden/>
            <w:sz w:val="20"/>
            <w:szCs w:val="20"/>
          </w:rPr>
          <w:instrText xml:space="preserve"> PAGEREF _Toc46759516 \h </w:instrText>
        </w:r>
        <w:r w:rsidR="00AC66DB" w:rsidRPr="00AB66B5">
          <w:rPr>
            <w:rStyle w:val="Hiperligao"/>
            <w:webHidden/>
            <w:sz w:val="20"/>
            <w:szCs w:val="20"/>
          </w:rPr>
        </w:r>
        <w:r w:rsidR="00AC66DB" w:rsidRPr="00AB66B5">
          <w:rPr>
            <w:rStyle w:val="Hiperligao"/>
            <w:webHidden/>
            <w:sz w:val="20"/>
            <w:szCs w:val="20"/>
          </w:rPr>
          <w:fldChar w:fldCharType="separate"/>
        </w:r>
        <w:r w:rsidR="008F7B86">
          <w:rPr>
            <w:rStyle w:val="Hiperligao"/>
            <w:webHidden/>
            <w:sz w:val="20"/>
            <w:szCs w:val="20"/>
          </w:rPr>
          <w:t>4</w:t>
        </w:r>
        <w:r w:rsidR="00AC66DB" w:rsidRPr="00AB66B5">
          <w:rPr>
            <w:rStyle w:val="Hiperligao"/>
            <w:webHidden/>
            <w:sz w:val="20"/>
            <w:szCs w:val="20"/>
          </w:rPr>
          <w:fldChar w:fldCharType="end"/>
        </w:r>
      </w:hyperlink>
    </w:p>
    <w:p w14:paraId="1D8F3DCF" w14:textId="1D7E5387" w:rsidR="00AC66DB" w:rsidRPr="00AB66B5" w:rsidRDefault="000311A2" w:rsidP="00AB66B5">
      <w:pPr>
        <w:pStyle w:val="ndice2"/>
        <w:jc w:val="both"/>
        <w:rPr>
          <w:rStyle w:val="Hiperligao"/>
          <w:sz w:val="20"/>
          <w:szCs w:val="20"/>
        </w:rPr>
      </w:pPr>
      <w:hyperlink w:anchor="_Toc46759517" w:history="1">
        <w:r w:rsidR="00AC66DB" w:rsidRPr="00AB66B5">
          <w:rPr>
            <w:rStyle w:val="Hiperligao"/>
            <w:rFonts w:ascii="Arial" w:hAnsi="Arial" w:cs="Arial"/>
            <w:sz w:val="20"/>
            <w:szCs w:val="20"/>
          </w:rPr>
          <w:t>III – Decisão de contratar</w:t>
        </w:r>
        <w:r w:rsidR="00AC66DB" w:rsidRPr="00AB66B5">
          <w:rPr>
            <w:rStyle w:val="Hiperligao"/>
            <w:webHidden/>
            <w:sz w:val="20"/>
            <w:szCs w:val="20"/>
          </w:rPr>
          <w:tab/>
        </w:r>
        <w:r w:rsidR="00AC66DB" w:rsidRPr="00AB66B5">
          <w:rPr>
            <w:rStyle w:val="Hiperligao"/>
            <w:webHidden/>
            <w:sz w:val="20"/>
            <w:szCs w:val="20"/>
          </w:rPr>
          <w:fldChar w:fldCharType="begin"/>
        </w:r>
        <w:r w:rsidR="00AC66DB" w:rsidRPr="00AB66B5">
          <w:rPr>
            <w:rStyle w:val="Hiperligao"/>
            <w:webHidden/>
            <w:sz w:val="20"/>
            <w:szCs w:val="20"/>
          </w:rPr>
          <w:instrText xml:space="preserve"> PAGEREF _Toc46759517 \h </w:instrText>
        </w:r>
        <w:r w:rsidR="00AC66DB" w:rsidRPr="00AB66B5">
          <w:rPr>
            <w:rStyle w:val="Hiperligao"/>
            <w:webHidden/>
            <w:sz w:val="20"/>
            <w:szCs w:val="20"/>
          </w:rPr>
        </w:r>
        <w:r w:rsidR="00AC66DB" w:rsidRPr="00AB66B5">
          <w:rPr>
            <w:rStyle w:val="Hiperligao"/>
            <w:webHidden/>
            <w:sz w:val="20"/>
            <w:szCs w:val="20"/>
          </w:rPr>
          <w:fldChar w:fldCharType="separate"/>
        </w:r>
        <w:r w:rsidR="008F7B86">
          <w:rPr>
            <w:rStyle w:val="Hiperligao"/>
            <w:webHidden/>
            <w:sz w:val="20"/>
            <w:szCs w:val="20"/>
          </w:rPr>
          <w:t>4</w:t>
        </w:r>
        <w:r w:rsidR="00AC66DB" w:rsidRPr="00AB66B5">
          <w:rPr>
            <w:rStyle w:val="Hiperligao"/>
            <w:webHidden/>
            <w:sz w:val="20"/>
            <w:szCs w:val="20"/>
          </w:rPr>
          <w:fldChar w:fldCharType="end"/>
        </w:r>
      </w:hyperlink>
    </w:p>
    <w:p w14:paraId="1B42DD55" w14:textId="360EB0E1" w:rsidR="00AC66DB" w:rsidRPr="00AB66B5" w:rsidRDefault="000311A2" w:rsidP="00AB66B5">
      <w:pPr>
        <w:pStyle w:val="ndice2"/>
        <w:jc w:val="both"/>
        <w:rPr>
          <w:rStyle w:val="Hiperligao"/>
          <w:sz w:val="20"/>
          <w:szCs w:val="20"/>
        </w:rPr>
      </w:pPr>
      <w:hyperlink w:anchor="_Toc46759518" w:history="1">
        <w:r w:rsidR="00AC66DB" w:rsidRPr="00AB66B5">
          <w:rPr>
            <w:rStyle w:val="Hiperligao"/>
            <w:rFonts w:ascii="Arial" w:hAnsi="Arial" w:cs="Arial"/>
            <w:sz w:val="20"/>
            <w:szCs w:val="20"/>
          </w:rPr>
          <w:t>IV– Procedimento de aquisição</w:t>
        </w:r>
        <w:r w:rsidR="00AC66DB" w:rsidRPr="00AB66B5">
          <w:rPr>
            <w:rStyle w:val="Hiperligao"/>
            <w:webHidden/>
            <w:sz w:val="20"/>
            <w:szCs w:val="20"/>
          </w:rPr>
          <w:tab/>
        </w:r>
        <w:r w:rsidR="00AC66DB" w:rsidRPr="00AB66B5">
          <w:rPr>
            <w:rStyle w:val="Hiperligao"/>
            <w:webHidden/>
            <w:sz w:val="20"/>
            <w:szCs w:val="20"/>
          </w:rPr>
          <w:fldChar w:fldCharType="begin"/>
        </w:r>
        <w:r w:rsidR="00AC66DB" w:rsidRPr="00AB66B5">
          <w:rPr>
            <w:rStyle w:val="Hiperligao"/>
            <w:webHidden/>
            <w:sz w:val="20"/>
            <w:szCs w:val="20"/>
          </w:rPr>
          <w:instrText xml:space="preserve"> PAGEREF _Toc46759518 \h </w:instrText>
        </w:r>
        <w:r w:rsidR="00AC66DB" w:rsidRPr="00AB66B5">
          <w:rPr>
            <w:rStyle w:val="Hiperligao"/>
            <w:webHidden/>
            <w:sz w:val="20"/>
            <w:szCs w:val="20"/>
          </w:rPr>
        </w:r>
        <w:r w:rsidR="00AC66DB" w:rsidRPr="00AB66B5">
          <w:rPr>
            <w:rStyle w:val="Hiperligao"/>
            <w:webHidden/>
            <w:sz w:val="20"/>
            <w:szCs w:val="20"/>
          </w:rPr>
          <w:fldChar w:fldCharType="separate"/>
        </w:r>
        <w:r w:rsidR="008F7B86">
          <w:rPr>
            <w:rStyle w:val="Hiperligao"/>
            <w:webHidden/>
            <w:sz w:val="20"/>
            <w:szCs w:val="20"/>
          </w:rPr>
          <w:t>4</w:t>
        </w:r>
        <w:r w:rsidR="00AC66DB" w:rsidRPr="00AB66B5">
          <w:rPr>
            <w:rStyle w:val="Hiperligao"/>
            <w:webHidden/>
            <w:sz w:val="20"/>
            <w:szCs w:val="20"/>
          </w:rPr>
          <w:fldChar w:fldCharType="end"/>
        </w:r>
      </w:hyperlink>
    </w:p>
    <w:p w14:paraId="6F31C305" w14:textId="7E341AA0" w:rsidR="00AC66DB" w:rsidRPr="00AB66B5" w:rsidRDefault="000311A2" w:rsidP="00AB66B5">
      <w:pPr>
        <w:pStyle w:val="ndice2"/>
        <w:jc w:val="both"/>
        <w:rPr>
          <w:rStyle w:val="Hiperligao"/>
          <w:sz w:val="20"/>
          <w:szCs w:val="20"/>
        </w:rPr>
      </w:pPr>
      <w:hyperlink w:anchor="_Toc46759519" w:history="1">
        <w:r w:rsidR="00AC66DB" w:rsidRPr="00AB66B5">
          <w:rPr>
            <w:rStyle w:val="Hiperligao"/>
            <w:rFonts w:ascii="Arial" w:hAnsi="Arial" w:cs="Arial"/>
            <w:sz w:val="20"/>
            <w:szCs w:val="20"/>
          </w:rPr>
          <w:t>V – Órgão Responsável pela Direção do Procedimento</w:t>
        </w:r>
        <w:r w:rsidR="00AC66DB" w:rsidRPr="00AB66B5">
          <w:rPr>
            <w:rStyle w:val="Hiperligao"/>
            <w:webHidden/>
            <w:sz w:val="20"/>
            <w:szCs w:val="20"/>
          </w:rPr>
          <w:tab/>
        </w:r>
        <w:r w:rsidR="00AC66DB" w:rsidRPr="00AB66B5">
          <w:rPr>
            <w:rStyle w:val="Hiperligao"/>
            <w:webHidden/>
            <w:sz w:val="20"/>
            <w:szCs w:val="20"/>
          </w:rPr>
          <w:fldChar w:fldCharType="begin"/>
        </w:r>
        <w:r w:rsidR="00AC66DB" w:rsidRPr="00AB66B5">
          <w:rPr>
            <w:rStyle w:val="Hiperligao"/>
            <w:webHidden/>
            <w:sz w:val="20"/>
            <w:szCs w:val="20"/>
          </w:rPr>
          <w:instrText xml:space="preserve"> PAGEREF _Toc46759519 \h </w:instrText>
        </w:r>
        <w:r w:rsidR="00AC66DB" w:rsidRPr="00AB66B5">
          <w:rPr>
            <w:rStyle w:val="Hiperligao"/>
            <w:webHidden/>
            <w:sz w:val="20"/>
            <w:szCs w:val="20"/>
          </w:rPr>
        </w:r>
        <w:r w:rsidR="00AC66DB" w:rsidRPr="00AB66B5">
          <w:rPr>
            <w:rStyle w:val="Hiperligao"/>
            <w:webHidden/>
            <w:sz w:val="20"/>
            <w:szCs w:val="20"/>
          </w:rPr>
          <w:fldChar w:fldCharType="separate"/>
        </w:r>
        <w:r w:rsidR="008F7B86">
          <w:rPr>
            <w:rStyle w:val="Hiperligao"/>
            <w:webHidden/>
            <w:sz w:val="20"/>
            <w:szCs w:val="20"/>
          </w:rPr>
          <w:t>5</w:t>
        </w:r>
        <w:r w:rsidR="00AC66DB" w:rsidRPr="00AB66B5">
          <w:rPr>
            <w:rStyle w:val="Hiperligao"/>
            <w:webHidden/>
            <w:sz w:val="20"/>
            <w:szCs w:val="20"/>
          </w:rPr>
          <w:fldChar w:fldCharType="end"/>
        </w:r>
      </w:hyperlink>
    </w:p>
    <w:p w14:paraId="6313790C" w14:textId="65C7C667" w:rsidR="00AC66DB" w:rsidRPr="00AB66B5" w:rsidRDefault="000311A2" w:rsidP="00AB66B5">
      <w:pPr>
        <w:pStyle w:val="ndice2"/>
        <w:jc w:val="both"/>
        <w:rPr>
          <w:rStyle w:val="Hiperligao"/>
          <w:sz w:val="20"/>
          <w:szCs w:val="20"/>
        </w:rPr>
      </w:pPr>
      <w:hyperlink w:anchor="_Toc46759520" w:history="1">
        <w:r w:rsidR="00AC66DB" w:rsidRPr="00AB66B5">
          <w:rPr>
            <w:rStyle w:val="Hiperligao"/>
            <w:rFonts w:ascii="Arial" w:hAnsi="Arial" w:cs="Arial"/>
            <w:sz w:val="20"/>
            <w:szCs w:val="20"/>
          </w:rPr>
          <w:t>VI –Proposta e documentos exigidos</w:t>
        </w:r>
        <w:r w:rsidR="00AC66DB" w:rsidRPr="00AB66B5">
          <w:rPr>
            <w:rStyle w:val="Hiperligao"/>
            <w:webHidden/>
            <w:sz w:val="20"/>
            <w:szCs w:val="20"/>
          </w:rPr>
          <w:tab/>
        </w:r>
        <w:r w:rsidR="00AC66DB" w:rsidRPr="00AB66B5">
          <w:rPr>
            <w:rStyle w:val="Hiperligao"/>
            <w:webHidden/>
            <w:sz w:val="20"/>
            <w:szCs w:val="20"/>
          </w:rPr>
          <w:fldChar w:fldCharType="begin"/>
        </w:r>
        <w:r w:rsidR="00AC66DB" w:rsidRPr="00AB66B5">
          <w:rPr>
            <w:rStyle w:val="Hiperligao"/>
            <w:webHidden/>
            <w:sz w:val="20"/>
            <w:szCs w:val="20"/>
          </w:rPr>
          <w:instrText xml:space="preserve"> PAGEREF _Toc46759520 \h </w:instrText>
        </w:r>
        <w:r w:rsidR="00AC66DB" w:rsidRPr="00AB66B5">
          <w:rPr>
            <w:rStyle w:val="Hiperligao"/>
            <w:webHidden/>
            <w:sz w:val="20"/>
            <w:szCs w:val="20"/>
          </w:rPr>
        </w:r>
        <w:r w:rsidR="00AC66DB" w:rsidRPr="00AB66B5">
          <w:rPr>
            <w:rStyle w:val="Hiperligao"/>
            <w:webHidden/>
            <w:sz w:val="20"/>
            <w:szCs w:val="20"/>
          </w:rPr>
          <w:fldChar w:fldCharType="separate"/>
        </w:r>
        <w:r w:rsidR="008F7B86">
          <w:rPr>
            <w:rStyle w:val="Hiperligao"/>
            <w:webHidden/>
            <w:sz w:val="20"/>
            <w:szCs w:val="20"/>
          </w:rPr>
          <w:t>5</w:t>
        </w:r>
        <w:r w:rsidR="00AC66DB" w:rsidRPr="00AB66B5">
          <w:rPr>
            <w:rStyle w:val="Hiperligao"/>
            <w:webHidden/>
            <w:sz w:val="20"/>
            <w:szCs w:val="20"/>
          </w:rPr>
          <w:fldChar w:fldCharType="end"/>
        </w:r>
      </w:hyperlink>
    </w:p>
    <w:p w14:paraId="339C7D44" w14:textId="4B46AD9A" w:rsidR="00AC66DB" w:rsidRPr="00AB66B5" w:rsidRDefault="000311A2" w:rsidP="00AB66B5">
      <w:pPr>
        <w:pStyle w:val="ndice2"/>
        <w:jc w:val="both"/>
        <w:rPr>
          <w:rStyle w:val="Hiperligao"/>
          <w:sz w:val="20"/>
          <w:szCs w:val="20"/>
        </w:rPr>
      </w:pPr>
      <w:hyperlink w:anchor="_Toc46759526" w:history="1">
        <w:r w:rsidR="00AC66DB" w:rsidRPr="00AB66B5">
          <w:rPr>
            <w:rStyle w:val="Hiperligao"/>
            <w:rFonts w:ascii="Arial" w:hAnsi="Arial" w:cs="Arial"/>
            <w:sz w:val="20"/>
            <w:szCs w:val="20"/>
          </w:rPr>
          <w:t>VII – Esclarecimentos, retificação e alterações às peças do procedimento</w:t>
        </w:r>
        <w:r w:rsidR="00AC66DB" w:rsidRPr="00AB66B5">
          <w:rPr>
            <w:rStyle w:val="Hiperligao"/>
            <w:webHidden/>
            <w:sz w:val="20"/>
            <w:szCs w:val="20"/>
          </w:rPr>
          <w:tab/>
        </w:r>
        <w:r w:rsidR="00AC66DB" w:rsidRPr="00AB66B5">
          <w:rPr>
            <w:rStyle w:val="Hiperligao"/>
            <w:webHidden/>
            <w:sz w:val="20"/>
            <w:szCs w:val="20"/>
          </w:rPr>
          <w:fldChar w:fldCharType="begin"/>
        </w:r>
        <w:r w:rsidR="00AC66DB" w:rsidRPr="00AB66B5">
          <w:rPr>
            <w:rStyle w:val="Hiperligao"/>
            <w:webHidden/>
            <w:sz w:val="20"/>
            <w:szCs w:val="20"/>
          </w:rPr>
          <w:instrText xml:space="preserve"> PAGEREF _Toc46759526 \h </w:instrText>
        </w:r>
        <w:r w:rsidR="00AC66DB" w:rsidRPr="00AB66B5">
          <w:rPr>
            <w:rStyle w:val="Hiperligao"/>
            <w:webHidden/>
            <w:sz w:val="20"/>
            <w:szCs w:val="20"/>
          </w:rPr>
        </w:r>
        <w:r w:rsidR="00AC66DB" w:rsidRPr="00AB66B5">
          <w:rPr>
            <w:rStyle w:val="Hiperligao"/>
            <w:webHidden/>
            <w:sz w:val="20"/>
            <w:szCs w:val="20"/>
          </w:rPr>
          <w:fldChar w:fldCharType="separate"/>
        </w:r>
        <w:r w:rsidR="008F7B86">
          <w:rPr>
            <w:rStyle w:val="Hiperligao"/>
            <w:webHidden/>
            <w:sz w:val="20"/>
            <w:szCs w:val="20"/>
          </w:rPr>
          <w:t>6</w:t>
        </w:r>
        <w:r w:rsidR="00AC66DB" w:rsidRPr="00AB66B5">
          <w:rPr>
            <w:rStyle w:val="Hiperligao"/>
            <w:webHidden/>
            <w:sz w:val="20"/>
            <w:szCs w:val="20"/>
          </w:rPr>
          <w:fldChar w:fldCharType="end"/>
        </w:r>
      </w:hyperlink>
    </w:p>
    <w:p w14:paraId="157E5978" w14:textId="26E7C6D7" w:rsidR="00AC66DB" w:rsidRPr="00AB66B5" w:rsidRDefault="000311A2" w:rsidP="00AB66B5">
      <w:pPr>
        <w:pStyle w:val="ndice2"/>
        <w:jc w:val="both"/>
        <w:rPr>
          <w:rStyle w:val="Hiperligao"/>
          <w:sz w:val="20"/>
          <w:szCs w:val="20"/>
        </w:rPr>
      </w:pPr>
      <w:hyperlink w:anchor="_Toc46759527" w:history="1">
        <w:r w:rsidR="00AC66DB" w:rsidRPr="00AB66B5">
          <w:rPr>
            <w:rStyle w:val="Hiperligao"/>
            <w:rFonts w:ascii="Arial" w:hAnsi="Arial" w:cs="Arial"/>
            <w:sz w:val="20"/>
            <w:szCs w:val="20"/>
          </w:rPr>
          <w:t>VIII – Prazo e Modo de apresentação da proposta</w:t>
        </w:r>
        <w:r w:rsidR="00AC66DB" w:rsidRPr="00AB66B5">
          <w:rPr>
            <w:rStyle w:val="Hiperligao"/>
            <w:webHidden/>
            <w:sz w:val="20"/>
            <w:szCs w:val="20"/>
          </w:rPr>
          <w:tab/>
        </w:r>
        <w:r w:rsidR="00AC66DB" w:rsidRPr="00AB66B5">
          <w:rPr>
            <w:rStyle w:val="Hiperligao"/>
            <w:webHidden/>
            <w:sz w:val="20"/>
            <w:szCs w:val="20"/>
          </w:rPr>
          <w:fldChar w:fldCharType="begin"/>
        </w:r>
        <w:r w:rsidR="00AC66DB" w:rsidRPr="00AB66B5">
          <w:rPr>
            <w:rStyle w:val="Hiperligao"/>
            <w:webHidden/>
            <w:sz w:val="20"/>
            <w:szCs w:val="20"/>
          </w:rPr>
          <w:instrText xml:space="preserve"> PAGEREF _Toc46759527 \h </w:instrText>
        </w:r>
        <w:r w:rsidR="00AC66DB" w:rsidRPr="00AB66B5">
          <w:rPr>
            <w:rStyle w:val="Hiperligao"/>
            <w:webHidden/>
            <w:sz w:val="20"/>
            <w:szCs w:val="20"/>
          </w:rPr>
        </w:r>
        <w:r w:rsidR="00AC66DB" w:rsidRPr="00AB66B5">
          <w:rPr>
            <w:rStyle w:val="Hiperligao"/>
            <w:webHidden/>
            <w:sz w:val="20"/>
            <w:szCs w:val="20"/>
          </w:rPr>
          <w:fldChar w:fldCharType="separate"/>
        </w:r>
        <w:r w:rsidR="008F7B86">
          <w:rPr>
            <w:rStyle w:val="Hiperligao"/>
            <w:webHidden/>
            <w:sz w:val="20"/>
            <w:szCs w:val="20"/>
          </w:rPr>
          <w:t>7</w:t>
        </w:r>
        <w:r w:rsidR="00AC66DB" w:rsidRPr="00AB66B5">
          <w:rPr>
            <w:rStyle w:val="Hiperligao"/>
            <w:webHidden/>
            <w:sz w:val="20"/>
            <w:szCs w:val="20"/>
          </w:rPr>
          <w:fldChar w:fldCharType="end"/>
        </w:r>
      </w:hyperlink>
    </w:p>
    <w:p w14:paraId="2B3B1A2D" w14:textId="0CDA48A0" w:rsidR="00AC66DB" w:rsidRPr="00AB66B5" w:rsidRDefault="000311A2" w:rsidP="00AB66B5">
      <w:pPr>
        <w:pStyle w:val="ndice2"/>
        <w:jc w:val="both"/>
        <w:rPr>
          <w:rStyle w:val="Hiperligao"/>
          <w:sz w:val="20"/>
          <w:szCs w:val="20"/>
        </w:rPr>
      </w:pPr>
      <w:hyperlink w:anchor="_Toc46759528" w:history="1">
        <w:r w:rsidR="00AC66DB" w:rsidRPr="00AB66B5">
          <w:rPr>
            <w:rStyle w:val="Hiperligao"/>
            <w:rFonts w:ascii="Arial" w:hAnsi="Arial" w:cs="Arial"/>
            <w:sz w:val="20"/>
            <w:szCs w:val="20"/>
          </w:rPr>
          <w:t>IX – Caução</w:t>
        </w:r>
        <w:r w:rsidR="00AC66DB" w:rsidRPr="00AB66B5">
          <w:rPr>
            <w:rStyle w:val="Hiperligao"/>
            <w:webHidden/>
            <w:sz w:val="20"/>
            <w:szCs w:val="20"/>
          </w:rPr>
          <w:tab/>
        </w:r>
        <w:r w:rsidR="00AC66DB" w:rsidRPr="00AB66B5">
          <w:rPr>
            <w:rStyle w:val="Hiperligao"/>
            <w:webHidden/>
            <w:sz w:val="20"/>
            <w:szCs w:val="20"/>
          </w:rPr>
          <w:fldChar w:fldCharType="begin"/>
        </w:r>
        <w:r w:rsidR="00AC66DB" w:rsidRPr="00AB66B5">
          <w:rPr>
            <w:rStyle w:val="Hiperligao"/>
            <w:webHidden/>
            <w:sz w:val="20"/>
            <w:szCs w:val="20"/>
          </w:rPr>
          <w:instrText xml:space="preserve"> PAGEREF _Toc46759528 \h </w:instrText>
        </w:r>
        <w:r w:rsidR="00AC66DB" w:rsidRPr="00AB66B5">
          <w:rPr>
            <w:rStyle w:val="Hiperligao"/>
            <w:webHidden/>
            <w:sz w:val="20"/>
            <w:szCs w:val="20"/>
          </w:rPr>
        </w:r>
        <w:r w:rsidR="00AC66DB" w:rsidRPr="00AB66B5">
          <w:rPr>
            <w:rStyle w:val="Hiperligao"/>
            <w:webHidden/>
            <w:sz w:val="20"/>
            <w:szCs w:val="20"/>
          </w:rPr>
          <w:fldChar w:fldCharType="separate"/>
        </w:r>
        <w:r w:rsidR="008F7B86">
          <w:rPr>
            <w:rStyle w:val="Hiperligao"/>
            <w:webHidden/>
            <w:sz w:val="20"/>
            <w:szCs w:val="20"/>
          </w:rPr>
          <w:t>8</w:t>
        </w:r>
        <w:r w:rsidR="00AC66DB" w:rsidRPr="00AB66B5">
          <w:rPr>
            <w:rStyle w:val="Hiperligao"/>
            <w:webHidden/>
            <w:sz w:val="20"/>
            <w:szCs w:val="20"/>
          </w:rPr>
          <w:fldChar w:fldCharType="end"/>
        </w:r>
      </w:hyperlink>
    </w:p>
    <w:p w14:paraId="1567F210" w14:textId="6175722F" w:rsidR="00AC66DB" w:rsidRPr="00AB66B5" w:rsidRDefault="000311A2" w:rsidP="00AB66B5">
      <w:pPr>
        <w:pStyle w:val="ndice2"/>
        <w:jc w:val="both"/>
        <w:rPr>
          <w:rStyle w:val="Hiperligao"/>
          <w:sz w:val="20"/>
          <w:szCs w:val="20"/>
        </w:rPr>
      </w:pPr>
      <w:hyperlink w:anchor="_Toc46759529" w:history="1">
        <w:r w:rsidR="00AC66DB" w:rsidRPr="00AB66B5">
          <w:rPr>
            <w:rStyle w:val="Hiperligao"/>
            <w:rFonts w:ascii="Arial" w:hAnsi="Arial" w:cs="Arial"/>
            <w:sz w:val="20"/>
            <w:szCs w:val="20"/>
          </w:rPr>
          <w:t>X – Negociação</w:t>
        </w:r>
        <w:r w:rsidR="00AC66DB" w:rsidRPr="00AB66B5">
          <w:rPr>
            <w:rStyle w:val="Hiperligao"/>
            <w:webHidden/>
            <w:sz w:val="20"/>
            <w:szCs w:val="20"/>
          </w:rPr>
          <w:tab/>
        </w:r>
        <w:r w:rsidR="00AC66DB" w:rsidRPr="00AB66B5">
          <w:rPr>
            <w:rStyle w:val="Hiperligao"/>
            <w:webHidden/>
            <w:sz w:val="20"/>
            <w:szCs w:val="20"/>
          </w:rPr>
          <w:fldChar w:fldCharType="begin"/>
        </w:r>
        <w:r w:rsidR="00AC66DB" w:rsidRPr="00AB66B5">
          <w:rPr>
            <w:rStyle w:val="Hiperligao"/>
            <w:webHidden/>
            <w:sz w:val="20"/>
            <w:szCs w:val="20"/>
          </w:rPr>
          <w:instrText xml:space="preserve"> PAGEREF _Toc46759529 \h </w:instrText>
        </w:r>
        <w:r w:rsidR="00AC66DB" w:rsidRPr="00AB66B5">
          <w:rPr>
            <w:rStyle w:val="Hiperligao"/>
            <w:webHidden/>
            <w:sz w:val="20"/>
            <w:szCs w:val="20"/>
          </w:rPr>
        </w:r>
        <w:r w:rsidR="00AC66DB" w:rsidRPr="00AB66B5">
          <w:rPr>
            <w:rStyle w:val="Hiperligao"/>
            <w:webHidden/>
            <w:sz w:val="20"/>
            <w:szCs w:val="20"/>
          </w:rPr>
          <w:fldChar w:fldCharType="separate"/>
        </w:r>
        <w:r w:rsidR="008F7B86">
          <w:rPr>
            <w:rStyle w:val="Hiperligao"/>
            <w:webHidden/>
            <w:sz w:val="20"/>
            <w:szCs w:val="20"/>
          </w:rPr>
          <w:t>8</w:t>
        </w:r>
        <w:r w:rsidR="00AC66DB" w:rsidRPr="00AB66B5">
          <w:rPr>
            <w:rStyle w:val="Hiperligao"/>
            <w:webHidden/>
            <w:sz w:val="20"/>
            <w:szCs w:val="20"/>
          </w:rPr>
          <w:fldChar w:fldCharType="end"/>
        </w:r>
      </w:hyperlink>
    </w:p>
    <w:p w14:paraId="4FBE0EC0" w14:textId="2DB937A6" w:rsidR="00AC66DB" w:rsidRPr="00AB66B5" w:rsidRDefault="000311A2" w:rsidP="00AB66B5">
      <w:pPr>
        <w:pStyle w:val="ndice2"/>
        <w:jc w:val="both"/>
        <w:rPr>
          <w:rStyle w:val="Hiperligao"/>
          <w:sz w:val="20"/>
          <w:szCs w:val="20"/>
        </w:rPr>
      </w:pPr>
      <w:hyperlink w:anchor="_Toc46759530" w:history="1">
        <w:r w:rsidR="00AC66DB" w:rsidRPr="00AB66B5">
          <w:rPr>
            <w:rStyle w:val="Hiperligao"/>
            <w:rFonts w:ascii="Arial" w:hAnsi="Arial" w:cs="Arial"/>
            <w:sz w:val="20"/>
            <w:szCs w:val="20"/>
          </w:rPr>
          <w:t>XI– Documentos de habilitação</w:t>
        </w:r>
        <w:r w:rsidR="00AC66DB" w:rsidRPr="00AB66B5">
          <w:rPr>
            <w:rStyle w:val="Hiperligao"/>
            <w:webHidden/>
            <w:sz w:val="20"/>
            <w:szCs w:val="20"/>
          </w:rPr>
          <w:tab/>
        </w:r>
        <w:r w:rsidR="00AC66DB" w:rsidRPr="00AB66B5">
          <w:rPr>
            <w:rStyle w:val="Hiperligao"/>
            <w:webHidden/>
            <w:sz w:val="20"/>
            <w:szCs w:val="20"/>
          </w:rPr>
          <w:fldChar w:fldCharType="begin"/>
        </w:r>
        <w:r w:rsidR="00AC66DB" w:rsidRPr="00AB66B5">
          <w:rPr>
            <w:rStyle w:val="Hiperligao"/>
            <w:webHidden/>
            <w:sz w:val="20"/>
            <w:szCs w:val="20"/>
          </w:rPr>
          <w:instrText xml:space="preserve"> PAGEREF _Toc46759530 \h </w:instrText>
        </w:r>
        <w:r w:rsidR="00AC66DB" w:rsidRPr="00AB66B5">
          <w:rPr>
            <w:rStyle w:val="Hiperligao"/>
            <w:webHidden/>
            <w:sz w:val="20"/>
            <w:szCs w:val="20"/>
          </w:rPr>
        </w:r>
        <w:r w:rsidR="00AC66DB" w:rsidRPr="00AB66B5">
          <w:rPr>
            <w:rStyle w:val="Hiperligao"/>
            <w:webHidden/>
            <w:sz w:val="20"/>
            <w:szCs w:val="20"/>
          </w:rPr>
          <w:fldChar w:fldCharType="separate"/>
        </w:r>
        <w:r w:rsidR="008F7B86">
          <w:rPr>
            <w:rStyle w:val="Hiperligao"/>
            <w:webHidden/>
            <w:sz w:val="20"/>
            <w:szCs w:val="20"/>
          </w:rPr>
          <w:t>8</w:t>
        </w:r>
        <w:r w:rsidR="00AC66DB" w:rsidRPr="00AB66B5">
          <w:rPr>
            <w:rStyle w:val="Hiperligao"/>
            <w:webHidden/>
            <w:sz w:val="20"/>
            <w:szCs w:val="20"/>
          </w:rPr>
          <w:fldChar w:fldCharType="end"/>
        </w:r>
      </w:hyperlink>
    </w:p>
    <w:p w14:paraId="4948CBC4" w14:textId="396DD789" w:rsidR="00AC66DB" w:rsidRPr="00AB66B5" w:rsidRDefault="000311A2" w:rsidP="00AB66B5">
      <w:pPr>
        <w:pStyle w:val="ndice2"/>
        <w:jc w:val="both"/>
        <w:rPr>
          <w:rStyle w:val="Hiperligao"/>
          <w:sz w:val="20"/>
          <w:szCs w:val="20"/>
        </w:rPr>
      </w:pPr>
      <w:hyperlink w:anchor="_Toc46759531" w:history="1">
        <w:r w:rsidR="00AC66DB" w:rsidRPr="00AB66B5">
          <w:rPr>
            <w:rStyle w:val="Hiperligao"/>
            <w:rFonts w:ascii="Arial" w:hAnsi="Arial" w:cs="Arial"/>
            <w:sz w:val="20"/>
            <w:szCs w:val="20"/>
          </w:rPr>
          <w:t>XII – Outorga do contrato</w:t>
        </w:r>
        <w:r w:rsidR="00AC66DB" w:rsidRPr="00AB66B5">
          <w:rPr>
            <w:rStyle w:val="Hiperligao"/>
            <w:webHidden/>
            <w:sz w:val="20"/>
            <w:szCs w:val="20"/>
          </w:rPr>
          <w:tab/>
        </w:r>
        <w:r w:rsidR="00AC66DB" w:rsidRPr="00AB66B5">
          <w:rPr>
            <w:rStyle w:val="Hiperligao"/>
            <w:webHidden/>
            <w:sz w:val="20"/>
            <w:szCs w:val="20"/>
          </w:rPr>
          <w:fldChar w:fldCharType="begin"/>
        </w:r>
        <w:r w:rsidR="00AC66DB" w:rsidRPr="00AB66B5">
          <w:rPr>
            <w:rStyle w:val="Hiperligao"/>
            <w:webHidden/>
            <w:sz w:val="20"/>
            <w:szCs w:val="20"/>
          </w:rPr>
          <w:instrText xml:space="preserve"> PAGEREF _Toc46759531 \h </w:instrText>
        </w:r>
        <w:r w:rsidR="00AC66DB" w:rsidRPr="00AB66B5">
          <w:rPr>
            <w:rStyle w:val="Hiperligao"/>
            <w:webHidden/>
            <w:sz w:val="20"/>
            <w:szCs w:val="20"/>
          </w:rPr>
        </w:r>
        <w:r w:rsidR="00AC66DB" w:rsidRPr="00AB66B5">
          <w:rPr>
            <w:rStyle w:val="Hiperligao"/>
            <w:webHidden/>
            <w:sz w:val="20"/>
            <w:szCs w:val="20"/>
          </w:rPr>
          <w:fldChar w:fldCharType="separate"/>
        </w:r>
        <w:r w:rsidR="008F7B86">
          <w:rPr>
            <w:rStyle w:val="Hiperligao"/>
            <w:webHidden/>
            <w:sz w:val="20"/>
            <w:szCs w:val="20"/>
          </w:rPr>
          <w:t>9</w:t>
        </w:r>
        <w:r w:rsidR="00AC66DB" w:rsidRPr="00AB66B5">
          <w:rPr>
            <w:rStyle w:val="Hiperligao"/>
            <w:webHidden/>
            <w:sz w:val="20"/>
            <w:szCs w:val="20"/>
          </w:rPr>
          <w:fldChar w:fldCharType="end"/>
        </w:r>
      </w:hyperlink>
    </w:p>
    <w:p w14:paraId="08BE0D40" w14:textId="00D1934C" w:rsidR="00AC66DB" w:rsidRPr="00AB66B5" w:rsidRDefault="000311A2" w:rsidP="00AB66B5">
      <w:pPr>
        <w:pStyle w:val="ndice2"/>
        <w:jc w:val="both"/>
        <w:rPr>
          <w:rStyle w:val="Hiperligao"/>
          <w:sz w:val="20"/>
          <w:szCs w:val="20"/>
        </w:rPr>
      </w:pPr>
      <w:hyperlink w:anchor="_Toc46759532" w:history="1">
        <w:r w:rsidR="00AC66DB" w:rsidRPr="00AB66B5">
          <w:rPr>
            <w:rStyle w:val="Hiperligao"/>
            <w:rFonts w:ascii="Arial" w:hAnsi="Arial" w:cs="Arial"/>
            <w:sz w:val="20"/>
            <w:szCs w:val="20"/>
          </w:rPr>
          <w:t>XIII – Legislação Aplicável</w:t>
        </w:r>
        <w:r w:rsidR="00AC66DB" w:rsidRPr="00AB66B5">
          <w:rPr>
            <w:rStyle w:val="Hiperligao"/>
            <w:webHidden/>
            <w:sz w:val="20"/>
            <w:szCs w:val="20"/>
          </w:rPr>
          <w:tab/>
        </w:r>
        <w:r w:rsidR="00AC66DB" w:rsidRPr="00AB66B5">
          <w:rPr>
            <w:rStyle w:val="Hiperligao"/>
            <w:webHidden/>
            <w:sz w:val="20"/>
            <w:szCs w:val="20"/>
          </w:rPr>
          <w:fldChar w:fldCharType="begin"/>
        </w:r>
        <w:r w:rsidR="00AC66DB" w:rsidRPr="00AB66B5">
          <w:rPr>
            <w:rStyle w:val="Hiperligao"/>
            <w:webHidden/>
            <w:sz w:val="20"/>
            <w:szCs w:val="20"/>
          </w:rPr>
          <w:instrText xml:space="preserve"> PAGEREF _Toc46759532 \h </w:instrText>
        </w:r>
        <w:r w:rsidR="00AC66DB" w:rsidRPr="00AB66B5">
          <w:rPr>
            <w:rStyle w:val="Hiperligao"/>
            <w:webHidden/>
            <w:sz w:val="20"/>
            <w:szCs w:val="20"/>
          </w:rPr>
        </w:r>
        <w:r w:rsidR="00AC66DB" w:rsidRPr="00AB66B5">
          <w:rPr>
            <w:rStyle w:val="Hiperligao"/>
            <w:webHidden/>
            <w:sz w:val="20"/>
            <w:szCs w:val="20"/>
          </w:rPr>
          <w:fldChar w:fldCharType="separate"/>
        </w:r>
        <w:r w:rsidR="008F7B86">
          <w:rPr>
            <w:rStyle w:val="Hiperligao"/>
            <w:webHidden/>
            <w:sz w:val="20"/>
            <w:szCs w:val="20"/>
          </w:rPr>
          <w:t>9</w:t>
        </w:r>
        <w:r w:rsidR="00AC66DB" w:rsidRPr="00AB66B5">
          <w:rPr>
            <w:rStyle w:val="Hiperligao"/>
            <w:webHidden/>
            <w:sz w:val="20"/>
            <w:szCs w:val="20"/>
          </w:rPr>
          <w:fldChar w:fldCharType="end"/>
        </w:r>
      </w:hyperlink>
    </w:p>
    <w:p w14:paraId="7E0F0B11" w14:textId="138CC9CE" w:rsidR="00AC66DB" w:rsidRPr="00AB66B5" w:rsidRDefault="000311A2" w:rsidP="00AB66B5">
      <w:pPr>
        <w:pStyle w:val="ndice2"/>
        <w:jc w:val="both"/>
        <w:rPr>
          <w:rStyle w:val="Hiperligao"/>
          <w:sz w:val="20"/>
          <w:szCs w:val="20"/>
        </w:rPr>
      </w:pPr>
      <w:hyperlink w:anchor="_Toc46759533" w:history="1">
        <w:r w:rsidR="00AC66DB" w:rsidRPr="00AB66B5">
          <w:rPr>
            <w:rStyle w:val="Hiperligao"/>
            <w:rFonts w:ascii="Arial" w:hAnsi="Arial" w:cs="Arial"/>
            <w:sz w:val="20"/>
            <w:szCs w:val="20"/>
          </w:rPr>
          <w:t>ANEXOS</w:t>
        </w:r>
        <w:r w:rsidR="00AC66DB" w:rsidRPr="00AB66B5">
          <w:rPr>
            <w:rStyle w:val="Hiperligao"/>
            <w:webHidden/>
            <w:sz w:val="20"/>
            <w:szCs w:val="20"/>
          </w:rPr>
          <w:tab/>
        </w:r>
        <w:r w:rsidR="00AC66DB" w:rsidRPr="00AB66B5">
          <w:rPr>
            <w:rStyle w:val="Hiperligao"/>
            <w:webHidden/>
            <w:sz w:val="20"/>
            <w:szCs w:val="20"/>
          </w:rPr>
          <w:fldChar w:fldCharType="begin"/>
        </w:r>
        <w:r w:rsidR="00AC66DB" w:rsidRPr="00AB66B5">
          <w:rPr>
            <w:rStyle w:val="Hiperligao"/>
            <w:webHidden/>
            <w:sz w:val="20"/>
            <w:szCs w:val="20"/>
          </w:rPr>
          <w:instrText xml:space="preserve"> PAGEREF _Toc46759533 \h </w:instrText>
        </w:r>
        <w:r w:rsidR="00AC66DB" w:rsidRPr="00AB66B5">
          <w:rPr>
            <w:rStyle w:val="Hiperligao"/>
            <w:webHidden/>
            <w:sz w:val="20"/>
            <w:szCs w:val="20"/>
          </w:rPr>
        </w:r>
        <w:r w:rsidR="00AC66DB" w:rsidRPr="00AB66B5">
          <w:rPr>
            <w:rStyle w:val="Hiperligao"/>
            <w:webHidden/>
            <w:sz w:val="20"/>
            <w:szCs w:val="20"/>
          </w:rPr>
          <w:fldChar w:fldCharType="separate"/>
        </w:r>
        <w:r w:rsidR="008F7B86">
          <w:rPr>
            <w:rStyle w:val="Hiperligao"/>
            <w:webHidden/>
            <w:sz w:val="20"/>
            <w:szCs w:val="20"/>
          </w:rPr>
          <w:t>9</w:t>
        </w:r>
        <w:r w:rsidR="00AC66DB" w:rsidRPr="00AB66B5">
          <w:rPr>
            <w:rStyle w:val="Hiperligao"/>
            <w:webHidden/>
            <w:sz w:val="20"/>
            <w:szCs w:val="20"/>
          </w:rPr>
          <w:fldChar w:fldCharType="end"/>
        </w:r>
      </w:hyperlink>
    </w:p>
    <w:p w14:paraId="22287B92" w14:textId="3166AFBB" w:rsidR="00AC66DB" w:rsidRPr="00AB66B5" w:rsidRDefault="000311A2" w:rsidP="00AB66B5">
      <w:pPr>
        <w:pStyle w:val="ndice2"/>
        <w:jc w:val="both"/>
        <w:rPr>
          <w:rStyle w:val="Hiperligao"/>
          <w:sz w:val="20"/>
          <w:szCs w:val="20"/>
        </w:rPr>
      </w:pPr>
      <w:hyperlink w:anchor="_Toc46759534" w:history="1">
        <w:r w:rsidR="00AC66DB" w:rsidRPr="00AB66B5">
          <w:rPr>
            <w:rStyle w:val="Hiperligao"/>
            <w:rFonts w:ascii="Arial" w:hAnsi="Arial" w:cs="Arial"/>
            <w:sz w:val="20"/>
            <w:szCs w:val="20"/>
          </w:rPr>
          <w:t>Anexo I</w:t>
        </w:r>
        <w:r w:rsidR="00AC66DB" w:rsidRPr="00AB66B5">
          <w:rPr>
            <w:rStyle w:val="Hiperligao"/>
            <w:webHidden/>
            <w:sz w:val="20"/>
            <w:szCs w:val="20"/>
          </w:rPr>
          <w:tab/>
        </w:r>
        <w:r w:rsidR="00AC66DB" w:rsidRPr="00AB66B5">
          <w:rPr>
            <w:rStyle w:val="Hiperligao"/>
            <w:webHidden/>
            <w:sz w:val="20"/>
            <w:szCs w:val="20"/>
          </w:rPr>
          <w:fldChar w:fldCharType="begin"/>
        </w:r>
        <w:r w:rsidR="00AC66DB" w:rsidRPr="00AB66B5">
          <w:rPr>
            <w:rStyle w:val="Hiperligao"/>
            <w:webHidden/>
            <w:sz w:val="20"/>
            <w:szCs w:val="20"/>
          </w:rPr>
          <w:instrText xml:space="preserve"> PAGEREF _Toc46759534 \h </w:instrText>
        </w:r>
        <w:r w:rsidR="00AC66DB" w:rsidRPr="00AB66B5">
          <w:rPr>
            <w:rStyle w:val="Hiperligao"/>
            <w:webHidden/>
            <w:sz w:val="20"/>
            <w:szCs w:val="20"/>
          </w:rPr>
        </w:r>
        <w:r w:rsidR="00AC66DB" w:rsidRPr="00AB66B5">
          <w:rPr>
            <w:rStyle w:val="Hiperligao"/>
            <w:webHidden/>
            <w:sz w:val="20"/>
            <w:szCs w:val="20"/>
          </w:rPr>
          <w:fldChar w:fldCharType="separate"/>
        </w:r>
        <w:r w:rsidR="008F7B86">
          <w:rPr>
            <w:rStyle w:val="Hiperligao"/>
            <w:webHidden/>
            <w:sz w:val="20"/>
            <w:szCs w:val="20"/>
          </w:rPr>
          <w:t>10</w:t>
        </w:r>
        <w:r w:rsidR="00AC66DB" w:rsidRPr="00AB66B5">
          <w:rPr>
            <w:rStyle w:val="Hiperligao"/>
            <w:webHidden/>
            <w:sz w:val="20"/>
            <w:szCs w:val="20"/>
          </w:rPr>
          <w:fldChar w:fldCharType="end"/>
        </w:r>
      </w:hyperlink>
    </w:p>
    <w:p w14:paraId="06195534" w14:textId="312E375A" w:rsidR="00AC66DB" w:rsidRPr="00AB66B5" w:rsidRDefault="000311A2" w:rsidP="00AB66B5">
      <w:pPr>
        <w:pStyle w:val="ndice2"/>
        <w:jc w:val="both"/>
        <w:rPr>
          <w:rStyle w:val="Hiperligao"/>
          <w:sz w:val="20"/>
          <w:szCs w:val="20"/>
        </w:rPr>
      </w:pPr>
      <w:hyperlink w:anchor="_Toc46759535" w:history="1">
        <w:r w:rsidR="00AC66DB" w:rsidRPr="00AB66B5">
          <w:rPr>
            <w:rStyle w:val="Hiperligao"/>
            <w:rFonts w:ascii="Arial" w:hAnsi="Arial" w:cs="Arial"/>
            <w:sz w:val="20"/>
            <w:szCs w:val="20"/>
          </w:rPr>
          <w:t>Modelo de declaração</w:t>
        </w:r>
        <w:r w:rsidR="00AC66DB" w:rsidRPr="00AB66B5">
          <w:rPr>
            <w:rStyle w:val="Hiperligao"/>
            <w:webHidden/>
            <w:sz w:val="20"/>
            <w:szCs w:val="20"/>
          </w:rPr>
          <w:tab/>
        </w:r>
        <w:r w:rsidR="00AC66DB" w:rsidRPr="00AB66B5">
          <w:rPr>
            <w:rStyle w:val="Hiperligao"/>
            <w:webHidden/>
            <w:sz w:val="20"/>
            <w:szCs w:val="20"/>
          </w:rPr>
          <w:fldChar w:fldCharType="begin"/>
        </w:r>
        <w:r w:rsidR="00AC66DB" w:rsidRPr="00AB66B5">
          <w:rPr>
            <w:rStyle w:val="Hiperligao"/>
            <w:webHidden/>
            <w:sz w:val="20"/>
            <w:szCs w:val="20"/>
          </w:rPr>
          <w:instrText xml:space="preserve"> PAGEREF _Toc46759535 \h </w:instrText>
        </w:r>
        <w:r w:rsidR="00AC66DB" w:rsidRPr="00AB66B5">
          <w:rPr>
            <w:rStyle w:val="Hiperligao"/>
            <w:webHidden/>
            <w:sz w:val="20"/>
            <w:szCs w:val="20"/>
          </w:rPr>
        </w:r>
        <w:r w:rsidR="00AC66DB" w:rsidRPr="00AB66B5">
          <w:rPr>
            <w:rStyle w:val="Hiperligao"/>
            <w:webHidden/>
            <w:sz w:val="20"/>
            <w:szCs w:val="20"/>
          </w:rPr>
          <w:fldChar w:fldCharType="separate"/>
        </w:r>
        <w:r w:rsidR="008F7B86">
          <w:rPr>
            <w:rStyle w:val="Hiperligao"/>
            <w:webHidden/>
            <w:sz w:val="20"/>
            <w:szCs w:val="20"/>
          </w:rPr>
          <w:t>10</w:t>
        </w:r>
        <w:r w:rsidR="00AC66DB" w:rsidRPr="00AB66B5">
          <w:rPr>
            <w:rStyle w:val="Hiperligao"/>
            <w:webHidden/>
            <w:sz w:val="20"/>
            <w:szCs w:val="20"/>
          </w:rPr>
          <w:fldChar w:fldCharType="end"/>
        </w:r>
      </w:hyperlink>
    </w:p>
    <w:p w14:paraId="14E6521B" w14:textId="208EAFA0" w:rsidR="00AC66DB" w:rsidRPr="00AB66B5" w:rsidRDefault="000311A2" w:rsidP="00AB66B5">
      <w:pPr>
        <w:pStyle w:val="ndice2"/>
        <w:jc w:val="both"/>
        <w:rPr>
          <w:rStyle w:val="Hiperligao"/>
          <w:sz w:val="20"/>
          <w:szCs w:val="20"/>
        </w:rPr>
      </w:pPr>
      <w:hyperlink w:anchor="_Toc46759536" w:history="1">
        <w:r w:rsidR="00AC66DB" w:rsidRPr="00AB66B5">
          <w:rPr>
            <w:rStyle w:val="Hiperligao"/>
            <w:rFonts w:ascii="Arial" w:hAnsi="Arial" w:cs="Arial"/>
            <w:sz w:val="20"/>
            <w:szCs w:val="20"/>
          </w:rPr>
          <w:t>ANEXO II – Modelo de Proposta</w:t>
        </w:r>
        <w:r w:rsidR="00AC66DB" w:rsidRPr="00AB66B5">
          <w:rPr>
            <w:rStyle w:val="Hiperligao"/>
            <w:webHidden/>
            <w:sz w:val="20"/>
            <w:szCs w:val="20"/>
          </w:rPr>
          <w:tab/>
        </w:r>
        <w:r w:rsidR="00AC66DB" w:rsidRPr="00AB66B5">
          <w:rPr>
            <w:rStyle w:val="Hiperligao"/>
            <w:webHidden/>
            <w:sz w:val="20"/>
            <w:szCs w:val="20"/>
          </w:rPr>
          <w:fldChar w:fldCharType="begin"/>
        </w:r>
        <w:r w:rsidR="00AC66DB" w:rsidRPr="00AB66B5">
          <w:rPr>
            <w:rStyle w:val="Hiperligao"/>
            <w:webHidden/>
            <w:sz w:val="20"/>
            <w:szCs w:val="20"/>
          </w:rPr>
          <w:instrText xml:space="preserve"> PAGEREF _Toc46759536 \h </w:instrText>
        </w:r>
        <w:r w:rsidR="00AC66DB" w:rsidRPr="00AB66B5">
          <w:rPr>
            <w:rStyle w:val="Hiperligao"/>
            <w:webHidden/>
            <w:sz w:val="20"/>
            <w:szCs w:val="20"/>
          </w:rPr>
        </w:r>
        <w:r w:rsidR="00AC66DB" w:rsidRPr="00AB66B5">
          <w:rPr>
            <w:rStyle w:val="Hiperligao"/>
            <w:webHidden/>
            <w:sz w:val="20"/>
            <w:szCs w:val="20"/>
          </w:rPr>
          <w:fldChar w:fldCharType="separate"/>
        </w:r>
        <w:r w:rsidR="008F7B86">
          <w:rPr>
            <w:rStyle w:val="Hiperligao"/>
            <w:webHidden/>
            <w:sz w:val="20"/>
            <w:szCs w:val="20"/>
          </w:rPr>
          <w:t>12</w:t>
        </w:r>
        <w:r w:rsidR="00AC66DB" w:rsidRPr="00AB66B5">
          <w:rPr>
            <w:rStyle w:val="Hiperligao"/>
            <w:webHidden/>
            <w:sz w:val="20"/>
            <w:szCs w:val="20"/>
          </w:rPr>
          <w:fldChar w:fldCharType="end"/>
        </w:r>
      </w:hyperlink>
    </w:p>
    <w:p w14:paraId="62E8A1B6" w14:textId="64E89CE1" w:rsidR="00AC66DB" w:rsidRPr="00AB66B5" w:rsidRDefault="000311A2" w:rsidP="00AB66B5">
      <w:pPr>
        <w:pStyle w:val="ndice2"/>
        <w:jc w:val="both"/>
        <w:rPr>
          <w:rStyle w:val="Hiperligao"/>
          <w:sz w:val="20"/>
          <w:szCs w:val="20"/>
        </w:rPr>
      </w:pPr>
      <w:hyperlink w:anchor="_Toc46759537" w:history="1">
        <w:r w:rsidR="00AC66DB" w:rsidRPr="00AB66B5">
          <w:rPr>
            <w:rStyle w:val="Hiperligao"/>
            <w:rFonts w:ascii="Arial" w:hAnsi="Arial" w:cs="Arial"/>
            <w:sz w:val="20"/>
            <w:szCs w:val="20"/>
          </w:rPr>
          <w:t>ANEXO III -  Modelo de Declaração</w:t>
        </w:r>
        <w:r w:rsidR="00AC66DB" w:rsidRPr="00AB66B5">
          <w:rPr>
            <w:rStyle w:val="Hiperligao"/>
            <w:webHidden/>
            <w:sz w:val="20"/>
            <w:szCs w:val="20"/>
          </w:rPr>
          <w:tab/>
        </w:r>
        <w:r w:rsidR="00AC66DB" w:rsidRPr="00AB66B5">
          <w:rPr>
            <w:rStyle w:val="Hiperligao"/>
            <w:webHidden/>
            <w:sz w:val="20"/>
            <w:szCs w:val="20"/>
          </w:rPr>
          <w:fldChar w:fldCharType="begin"/>
        </w:r>
        <w:r w:rsidR="00AC66DB" w:rsidRPr="00AB66B5">
          <w:rPr>
            <w:rStyle w:val="Hiperligao"/>
            <w:webHidden/>
            <w:sz w:val="20"/>
            <w:szCs w:val="20"/>
          </w:rPr>
          <w:instrText xml:space="preserve"> PAGEREF _Toc46759537 \h </w:instrText>
        </w:r>
        <w:r w:rsidR="00AC66DB" w:rsidRPr="00AB66B5">
          <w:rPr>
            <w:rStyle w:val="Hiperligao"/>
            <w:webHidden/>
            <w:sz w:val="20"/>
            <w:szCs w:val="20"/>
          </w:rPr>
        </w:r>
        <w:r w:rsidR="00AC66DB" w:rsidRPr="00AB66B5">
          <w:rPr>
            <w:rStyle w:val="Hiperligao"/>
            <w:webHidden/>
            <w:sz w:val="20"/>
            <w:szCs w:val="20"/>
          </w:rPr>
          <w:fldChar w:fldCharType="separate"/>
        </w:r>
        <w:r w:rsidR="008F7B86">
          <w:rPr>
            <w:rStyle w:val="Hiperligao"/>
            <w:webHidden/>
            <w:sz w:val="20"/>
            <w:szCs w:val="20"/>
          </w:rPr>
          <w:t>13</w:t>
        </w:r>
        <w:r w:rsidR="00AC66DB" w:rsidRPr="00AB66B5">
          <w:rPr>
            <w:rStyle w:val="Hiperligao"/>
            <w:webHidden/>
            <w:sz w:val="20"/>
            <w:szCs w:val="20"/>
          </w:rPr>
          <w:fldChar w:fldCharType="end"/>
        </w:r>
      </w:hyperlink>
    </w:p>
    <w:p w14:paraId="11909D09" w14:textId="3F3F7E7B" w:rsidR="00AC66DB" w:rsidRPr="00AB66B5" w:rsidRDefault="000311A2" w:rsidP="00AB66B5">
      <w:pPr>
        <w:pStyle w:val="ndice2"/>
        <w:jc w:val="both"/>
        <w:rPr>
          <w:rStyle w:val="Hiperligao"/>
          <w:sz w:val="20"/>
          <w:szCs w:val="20"/>
        </w:rPr>
      </w:pPr>
      <w:hyperlink w:anchor="_Toc46759538" w:history="1">
        <w:r w:rsidR="00AC66DB" w:rsidRPr="00AB66B5">
          <w:rPr>
            <w:rStyle w:val="Hiperligao"/>
            <w:rFonts w:ascii="Arial" w:hAnsi="Arial" w:cs="Arial"/>
            <w:sz w:val="20"/>
            <w:szCs w:val="20"/>
          </w:rPr>
          <w:t>Declaração</w:t>
        </w:r>
        <w:r w:rsidR="00AC66DB" w:rsidRPr="00AB66B5">
          <w:rPr>
            <w:rStyle w:val="Hiperligao"/>
            <w:webHidden/>
            <w:sz w:val="20"/>
            <w:szCs w:val="20"/>
          </w:rPr>
          <w:tab/>
        </w:r>
        <w:r w:rsidR="00AC66DB" w:rsidRPr="00AB66B5">
          <w:rPr>
            <w:rStyle w:val="Hiperligao"/>
            <w:webHidden/>
            <w:sz w:val="20"/>
            <w:szCs w:val="20"/>
          </w:rPr>
          <w:fldChar w:fldCharType="begin"/>
        </w:r>
        <w:r w:rsidR="00AC66DB" w:rsidRPr="00AB66B5">
          <w:rPr>
            <w:rStyle w:val="Hiperligao"/>
            <w:webHidden/>
            <w:sz w:val="20"/>
            <w:szCs w:val="20"/>
          </w:rPr>
          <w:instrText xml:space="preserve"> PAGEREF _Toc46759538 \h </w:instrText>
        </w:r>
        <w:r w:rsidR="00AC66DB" w:rsidRPr="00AB66B5">
          <w:rPr>
            <w:rStyle w:val="Hiperligao"/>
            <w:webHidden/>
            <w:sz w:val="20"/>
            <w:szCs w:val="20"/>
          </w:rPr>
        </w:r>
        <w:r w:rsidR="00AC66DB" w:rsidRPr="00AB66B5">
          <w:rPr>
            <w:rStyle w:val="Hiperligao"/>
            <w:webHidden/>
            <w:sz w:val="20"/>
            <w:szCs w:val="20"/>
          </w:rPr>
          <w:fldChar w:fldCharType="separate"/>
        </w:r>
        <w:r w:rsidR="008F7B86">
          <w:rPr>
            <w:rStyle w:val="Hiperligao"/>
            <w:webHidden/>
            <w:sz w:val="20"/>
            <w:szCs w:val="20"/>
          </w:rPr>
          <w:t>13</w:t>
        </w:r>
        <w:r w:rsidR="00AC66DB" w:rsidRPr="00AB66B5">
          <w:rPr>
            <w:rStyle w:val="Hiperligao"/>
            <w:webHidden/>
            <w:sz w:val="20"/>
            <w:szCs w:val="20"/>
          </w:rPr>
          <w:fldChar w:fldCharType="end"/>
        </w:r>
      </w:hyperlink>
    </w:p>
    <w:p w14:paraId="73E5148B" w14:textId="236D2F1B" w:rsidR="00AC66DB" w:rsidRPr="00AB66B5" w:rsidRDefault="000311A2" w:rsidP="00AB66B5">
      <w:pPr>
        <w:pStyle w:val="ndice2"/>
        <w:jc w:val="both"/>
        <w:rPr>
          <w:rStyle w:val="Hiperligao"/>
          <w:sz w:val="20"/>
          <w:szCs w:val="20"/>
        </w:rPr>
      </w:pPr>
      <w:hyperlink w:anchor="_Toc46759539" w:history="1">
        <w:r w:rsidR="00AC66DB" w:rsidRPr="00AB66B5">
          <w:rPr>
            <w:rStyle w:val="Hiperligao"/>
            <w:rFonts w:ascii="Arial" w:hAnsi="Arial" w:cs="Arial"/>
            <w:sz w:val="20"/>
            <w:szCs w:val="20"/>
          </w:rPr>
          <w:t>(comunicação entre as partes)</w:t>
        </w:r>
        <w:r w:rsidR="00AC66DB" w:rsidRPr="00AB66B5">
          <w:rPr>
            <w:rStyle w:val="Hiperligao"/>
            <w:webHidden/>
            <w:sz w:val="20"/>
            <w:szCs w:val="20"/>
          </w:rPr>
          <w:tab/>
        </w:r>
        <w:r w:rsidR="00AC66DB" w:rsidRPr="00AB66B5">
          <w:rPr>
            <w:rStyle w:val="Hiperligao"/>
            <w:webHidden/>
            <w:sz w:val="20"/>
            <w:szCs w:val="20"/>
          </w:rPr>
          <w:fldChar w:fldCharType="begin"/>
        </w:r>
        <w:r w:rsidR="00AC66DB" w:rsidRPr="00AB66B5">
          <w:rPr>
            <w:rStyle w:val="Hiperligao"/>
            <w:webHidden/>
            <w:sz w:val="20"/>
            <w:szCs w:val="20"/>
          </w:rPr>
          <w:instrText xml:space="preserve"> PAGEREF _Toc46759539 \h </w:instrText>
        </w:r>
        <w:r w:rsidR="00AC66DB" w:rsidRPr="00AB66B5">
          <w:rPr>
            <w:rStyle w:val="Hiperligao"/>
            <w:webHidden/>
            <w:sz w:val="20"/>
            <w:szCs w:val="20"/>
          </w:rPr>
        </w:r>
        <w:r w:rsidR="00AC66DB" w:rsidRPr="00AB66B5">
          <w:rPr>
            <w:rStyle w:val="Hiperligao"/>
            <w:webHidden/>
            <w:sz w:val="20"/>
            <w:szCs w:val="20"/>
          </w:rPr>
          <w:fldChar w:fldCharType="separate"/>
        </w:r>
        <w:r w:rsidR="008F7B86">
          <w:rPr>
            <w:rStyle w:val="Hiperligao"/>
            <w:webHidden/>
            <w:sz w:val="20"/>
            <w:szCs w:val="20"/>
          </w:rPr>
          <w:t>13</w:t>
        </w:r>
        <w:r w:rsidR="00AC66DB" w:rsidRPr="00AB66B5">
          <w:rPr>
            <w:rStyle w:val="Hiperligao"/>
            <w:webHidden/>
            <w:sz w:val="20"/>
            <w:szCs w:val="20"/>
          </w:rPr>
          <w:fldChar w:fldCharType="end"/>
        </w:r>
      </w:hyperlink>
    </w:p>
    <w:p w14:paraId="36521421" w14:textId="6D32DDD1" w:rsidR="00AC66DB" w:rsidRPr="00AB66B5" w:rsidRDefault="000311A2" w:rsidP="00AB66B5">
      <w:pPr>
        <w:pStyle w:val="ndice2"/>
        <w:jc w:val="both"/>
        <w:rPr>
          <w:rStyle w:val="Hiperligao"/>
          <w:sz w:val="20"/>
          <w:szCs w:val="20"/>
        </w:rPr>
      </w:pPr>
      <w:hyperlink w:anchor="_Toc46759540" w:history="1">
        <w:r w:rsidR="00AC66DB" w:rsidRPr="00AB66B5">
          <w:rPr>
            <w:rStyle w:val="Hiperligao"/>
            <w:rFonts w:ascii="Arial" w:hAnsi="Arial" w:cs="Arial"/>
            <w:sz w:val="20"/>
            <w:szCs w:val="20"/>
          </w:rPr>
          <w:t>Anexo IV</w:t>
        </w:r>
        <w:r w:rsidR="00AC66DB" w:rsidRPr="00AB66B5">
          <w:rPr>
            <w:rStyle w:val="Hiperligao"/>
            <w:webHidden/>
            <w:sz w:val="20"/>
            <w:szCs w:val="20"/>
          </w:rPr>
          <w:tab/>
        </w:r>
        <w:r w:rsidR="00AC66DB" w:rsidRPr="00AB66B5">
          <w:rPr>
            <w:rStyle w:val="Hiperligao"/>
            <w:webHidden/>
            <w:sz w:val="20"/>
            <w:szCs w:val="20"/>
          </w:rPr>
          <w:fldChar w:fldCharType="begin"/>
        </w:r>
        <w:r w:rsidR="00AC66DB" w:rsidRPr="00AB66B5">
          <w:rPr>
            <w:rStyle w:val="Hiperligao"/>
            <w:webHidden/>
            <w:sz w:val="20"/>
            <w:szCs w:val="20"/>
          </w:rPr>
          <w:instrText xml:space="preserve"> PAGEREF _Toc46759540 \h </w:instrText>
        </w:r>
        <w:r w:rsidR="00AC66DB" w:rsidRPr="00AB66B5">
          <w:rPr>
            <w:rStyle w:val="Hiperligao"/>
            <w:webHidden/>
            <w:sz w:val="20"/>
            <w:szCs w:val="20"/>
          </w:rPr>
        </w:r>
        <w:r w:rsidR="00AC66DB" w:rsidRPr="00AB66B5">
          <w:rPr>
            <w:rStyle w:val="Hiperligao"/>
            <w:webHidden/>
            <w:sz w:val="20"/>
            <w:szCs w:val="20"/>
          </w:rPr>
          <w:fldChar w:fldCharType="separate"/>
        </w:r>
        <w:r w:rsidR="008F7B86">
          <w:rPr>
            <w:rStyle w:val="Hiperligao"/>
            <w:webHidden/>
            <w:sz w:val="20"/>
            <w:szCs w:val="20"/>
          </w:rPr>
          <w:t>14</w:t>
        </w:r>
        <w:r w:rsidR="00AC66DB" w:rsidRPr="00AB66B5">
          <w:rPr>
            <w:rStyle w:val="Hiperligao"/>
            <w:webHidden/>
            <w:sz w:val="20"/>
            <w:szCs w:val="20"/>
          </w:rPr>
          <w:fldChar w:fldCharType="end"/>
        </w:r>
      </w:hyperlink>
    </w:p>
    <w:p w14:paraId="05DB04BE" w14:textId="39C0E622" w:rsidR="00AC66DB" w:rsidRPr="00AB66B5" w:rsidRDefault="000311A2" w:rsidP="00AB66B5">
      <w:pPr>
        <w:pStyle w:val="ndice2"/>
        <w:jc w:val="both"/>
        <w:rPr>
          <w:rStyle w:val="Hiperligao"/>
          <w:sz w:val="20"/>
          <w:szCs w:val="20"/>
        </w:rPr>
      </w:pPr>
      <w:hyperlink w:anchor="_Toc46759541" w:history="1">
        <w:r w:rsidR="00AC66DB" w:rsidRPr="00AB66B5">
          <w:rPr>
            <w:rStyle w:val="Hiperligao"/>
            <w:rFonts w:ascii="Arial" w:hAnsi="Arial" w:cs="Arial"/>
            <w:sz w:val="20"/>
            <w:szCs w:val="20"/>
          </w:rPr>
          <w:t>Modelo de declaração</w:t>
        </w:r>
        <w:r w:rsidR="00AC66DB" w:rsidRPr="00AB66B5">
          <w:rPr>
            <w:rStyle w:val="Hiperligao"/>
            <w:webHidden/>
            <w:sz w:val="20"/>
            <w:szCs w:val="20"/>
          </w:rPr>
          <w:tab/>
        </w:r>
        <w:r w:rsidR="00AC66DB" w:rsidRPr="00AB66B5">
          <w:rPr>
            <w:rStyle w:val="Hiperligao"/>
            <w:webHidden/>
            <w:sz w:val="20"/>
            <w:szCs w:val="20"/>
          </w:rPr>
          <w:fldChar w:fldCharType="begin"/>
        </w:r>
        <w:r w:rsidR="00AC66DB" w:rsidRPr="00AB66B5">
          <w:rPr>
            <w:rStyle w:val="Hiperligao"/>
            <w:webHidden/>
            <w:sz w:val="20"/>
            <w:szCs w:val="20"/>
          </w:rPr>
          <w:instrText xml:space="preserve"> PAGEREF _Toc46759541 \h </w:instrText>
        </w:r>
        <w:r w:rsidR="00AC66DB" w:rsidRPr="00AB66B5">
          <w:rPr>
            <w:rStyle w:val="Hiperligao"/>
            <w:webHidden/>
            <w:sz w:val="20"/>
            <w:szCs w:val="20"/>
          </w:rPr>
        </w:r>
        <w:r w:rsidR="00AC66DB" w:rsidRPr="00AB66B5">
          <w:rPr>
            <w:rStyle w:val="Hiperligao"/>
            <w:webHidden/>
            <w:sz w:val="20"/>
            <w:szCs w:val="20"/>
          </w:rPr>
          <w:fldChar w:fldCharType="separate"/>
        </w:r>
        <w:r w:rsidR="008F7B86">
          <w:rPr>
            <w:rStyle w:val="Hiperligao"/>
            <w:webHidden/>
            <w:sz w:val="20"/>
            <w:szCs w:val="20"/>
          </w:rPr>
          <w:t>14</w:t>
        </w:r>
        <w:r w:rsidR="00AC66DB" w:rsidRPr="00AB66B5">
          <w:rPr>
            <w:rStyle w:val="Hiperligao"/>
            <w:webHidden/>
            <w:sz w:val="20"/>
            <w:szCs w:val="20"/>
          </w:rPr>
          <w:fldChar w:fldCharType="end"/>
        </w:r>
      </w:hyperlink>
    </w:p>
    <w:p w14:paraId="3E519CD4" w14:textId="786876B8" w:rsidR="00AC66DB" w:rsidRPr="00AB66B5" w:rsidRDefault="000311A2" w:rsidP="00AB66B5">
      <w:pPr>
        <w:pStyle w:val="ndice2"/>
        <w:jc w:val="both"/>
        <w:rPr>
          <w:rFonts w:ascii="Arial" w:eastAsiaTheme="minorEastAsia" w:hAnsi="Arial" w:cs="Arial"/>
          <w:sz w:val="20"/>
          <w:szCs w:val="20"/>
        </w:rPr>
      </w:pPr>
      <w:hyperlink w:anchor="_Toc46759542" w:history="1">
        <w:r w:rsidR="00AC66DB" w:rsidRPr="00AB66B5">
          <w:rPr>
            <w:rStyle w:val="Hiperligao"/>
            <w:rFonts w:ascii="Arial" w:hAnsi="Arial" w:cs="Arial"/>
            <w:sz w:val="20"/>
            <w:szCs w:val="20"/>
          </w:rPr>
          <w:t>[a que se refere a alínea a) do n.º 1 do artigo 81.º]</w:t>
        </w:r>
        <w:r w:rsidR="00AC66DB" w:rsidRPr="00DA77FE">
          <w:rPr>
            <w:rStyle w:val="Hiperligao"/>
            <w:webHidden/>
          </w:rPr>
          <w:tab/>
        </w:r>
        <w:r w:rsidR="00AC66DB" w:rsidRPr="00AB66B5">
          <w:rPr>
            <w:rStyle w:val="Hiperligao"/>
            <w:rFonts w:ascii="Arial" w:hAnsi="Arial" w:cs="Arial"/>
            <w:webHidden/>
            <w:sz w:val="20"/>
            <w:szCs w:val="20"/>
          </w:rPr>
          <w:fldChar w:fldCharType="begin"/>
        </w:r>
        <w:r w:rsidR="00AC66DB" w:rsidRPr="00AB66B5">
          <w:rPr>
            <w:rStyle w:val="Hiperligao"/>
            <w:rFonts w:ascii="Arial" w:hAnsi="Arial" w:cs="Arial"/>
            <w:webHidden/>
            <w:sz w:val="20"/>
            <w:szCs w:val="20"/>
          </w:rPr>
          <w:instrText xml:space="preserve"> PAGEREF _Toc46759542 \h </w:instrText>
        </w:r>
        <w:r w:rsidR="00AC66DB" w:rsidRPr="00AB66B5">
          <w:rPr>
            <w:rStyle w:val="Hiperligao"/>
            <w:rFonts w:ascii="Arial" w:hAnsi="Arial" w:cs="Arial"/>
            <w:webHidden/>
            <w:sz w:val="20"/>
            <w:szCs w:val="20"/>
          </w:rPr>
        </w:r>
        <w:r w:rsidR="00AC66DB" w:rsidRPr="00AB66B5">
          <w:rPr>
            <w:rStyle w:val="Hiperligao"/>
            <w:rFonts w:ascii="Arial" w:hAnsi="Arial" w:cs="Arial"/>
            <w:webHidden/>
            <w:sz w:val="20"/>
            <w:szCs w:val="20"/>
          </w:rPr>
          <w:fldChar w:fldCharType="separate"/>
        </w:r>
        <w:r w:rsidR="008F7B86">
          <w:rPr>
            <w:rStyle w:val="Hiperligao"/>
            <w:rFonts w:ascii="Arial" w:hAnsi="Arial" w:cs="Arial"/>
            <w:webHidden/>
            <w:sz w:val="20"/>
            <w:szCs w:val="20"/>
          </w:rPr>
          <w:t>14</w:t>
        </w:r>
        <w:r w:rsidR="00AC66DB" w:rsidRPr="00AB66B5">
          <w:rPr>
            <w:rStyle w:val="Hiperligao"/>
            <w:rFonts w:ascii="Arial" w:hAnsi="Arial" w:cs="Arial"/>
            <w:webHidden/>
            <w:sz w:val="20"/>
            <w:szCs w:val="20"/>
          </w:rPr>
          <w:fldChar w:fldCharType="end"/>
        </w:r>
      </w:hyperlink>
    </w:p>
    <w:p w14:paraId="5C951D7A" w14:textId="5A00A1CE" w:rsidR="00ED79DC" w:rsidRPr="00AB66B5" w:rsidRDefault="00680BC2" w:rsidP="00AB66B5">
      <w:pPr>
        <w:pStyle w:val="ndice2"/>
        <w:jc w:val="both"/>
        <w:rPr>
          <w:rFonts w:ascii="Arial" w:hAnsi="Arial" w:cs="Arial"/>
          <w:sz w:val="20"/>
          <w:szCs w:val="20"/>
        </w:rPr>
      </w:pPr>
      <w:r w:rsidRPr="00AB66B5">
        <w:rPr>
          <w:rFonts w:ascii="Arial" w:hAnsi="Arial" w:cs="Arial"/>
          <w:sz w:val="20"/>
          <w:szCs w:val="20"/>
        </w:rPr>
        <w:fldChar w:fldCharType="end"/>
      </w:r>
    </w:p>
    <w:p w14:paraId="284713A7" w14:textId="17E3DBA9" w:rsidR="00AA62A8" w:rsidRDefault="00AA62A8" w:rsidP="00AA62A8">
      <w:pPr>
        <w:rPr>
          <w:lang w:eastAsia="pt-PT"/>
        </w:rPr>
      </w:pPr>
    </w:p>
    <w:p w14:paraId="1B6E9679" w14:textId="77777777" w:rsidR="007B6635" w:rsidRDefault="007B6635" w:rsidP="00AA62A8">
      <w:pPr>
        <w:rPr>
          <w:lang w:eastAsia="pt-PT"/>
        </w:rPr>
      </w:pPr>
    </w:p>
    <w:p w14:paraId="1226D474" w14:textId="77777777" w:rsidR="00AA62A8" w:rsidRPr="00AA62A8" w:rsidRDefault="00AA62A8" w:rsidP="00AA62A8">
      <w:pPr>
        <w:rPr>
          <w:lang w:eastAsia="pt-PT"/>
        </w:rPr>
      </w:pPr>
    </w:p>
    <w:p w14:paraId="42C57E5B" w14:textId="2C60F3EE" w:rsidR="00E96E2D" w:rsidRPr="000D3C8C" w:rsidRDefault="00E96E2D" w:rsidP="003D0CD3">
      <w:pPr>
        <w:pStyle w:val="Corpodetexto3"/>
        <w:shd w:val="clear" w:color="auto" w:fill="00FFFF"/>
        <w:tabs>
          <w:tab w:val="left" w:pos="882"/>
        </w:tabs>
        <w:spacing w:after="240" w:line="360" w:lineRule="auto"/>
        <w:ind w:left="14"/>
        <w:jc w:val="left"/>
        <w:outlineLvl w:val="1"/>
        <w:rPr>
          <w:rFonts w:ascii="Arial" w:hAnsi="Arial" w:cs="Arial"/>
          <w:b/>
          <w:sz w:val="22"/>
          <w:szCs w:val="22"/>
        </w:rPr>
      </w:pPr>
      <w:bookmarkStart w:id="0" w:name="_Toc248118256"/>
      <w:bookmarkStart w:id="1" w:name="_Toc357583109"/>
      <w:bookmarkStart w:id="2" w:name="_Toc26356051"/>
      <w:bookmarkStart w:id="3" w:name="_Toc31883017"/>
      <w:bookmarkStart w:id="4" w:name="_Toc46759514"/>
      <w:r w:rsidRPr="000D3C8C">
        <w:rPr>
          <w:rFonts w:ascii="Arial" w:hAnsi="Arial" w:cs="Arial"/>
          <w:b/>
          <w:sz w:val="22"/>
          <w:szCs w:val="22"/>
        </w:rPr>
        <w:t>Introdução</w:t>
      </w:r>
      <w:bookmarkEnd w:id="0"/>
      <w:bookmarkEnd w:id="1"/>
      <w:bookmarkEnd w:id="2"/>
      <w:bookmarkEnd w:id="3"/>
      <w:bookmarkEnd w:id="4"/>
    </w:p>
    <w:p w14:paraId="303B28C2" w14:textId="634CEBD0" w:rsidR="003118D1" w:rsidRPr="003F5B94" w:rsidRDefault="003A2655" w:rsidP="003118D1">
      <w:pPr>
        <w:spacing w:after="110" w:line="360" w:lineRule="auto"/>
        <w:ind w:left="-5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3F5B94">
        <w:rPr>
          <w:rFonts w:ascii="Arial" w:hAnsi="Arial" w:cs="Arial"/>
          <w:sz w:val="22"/>
          <w:szCs w:val="22"/>
        </w:rPr>
        <w:t xml:space="preserve">A Direção de Serviços de Contratação </w:t>
      </w:r>
      <w:r w:rsidR="00231FA3" w:rsidRPr="003F5B94">
        <w:rPr>
          <w:rFonts w:ascii="Arial" w:hAnsi="Arial" w:cs="Arial"/>
          <w:sz w:val="22"/>
          <w:szCs w:val="22"/>
        </w:rPr>
        <w:t xml:space="preserve">Pública da Secretaria-Geral </w:t>
      </w:r>
      <w:r w:rsidR="00E1553A" w:rsidRPr="003F5B94">
        <w:rPr>
          <w:rFonts w:ascii="Arial" w:hAnsi="Arial" w:cs="Arial"/>
          <w:sz w:val="22"/>
          <w:szCs w:val="22"/>
        </w:rPr>
        <w:t>da Educação e Ciência</w:t>
      </w:r>
      <w:r w:rsidR="00987B29" w:rsidRPr="003F5B94">
        <w:rPr>
          <w:rFonts w:ascii="Arial" w:hAnsi="Arial" w:cs="Arial"/>
          <w:sz w:val="22"/>
          <w:szCs w:val="22"/>
        </w:rPr>
        <w:t>, nos termos do</w:t>
      </w:r>
      <w:r w:rsidR="00232A0B" w:rsidRPr="003F5B94">
        <w:rPr>
          <w:rFonts w:ascii="Arial" w:hAnsi="Arial" w:cs="Arial"/>
          <w:sz w:val="22"/>
          <w:szCs w:val="22"/>
        </w:rPr>
        <w:t xml:space="preserve"> artigo </w:t>
      </w:r>
      <w:r w:rsidR="00B30410" w:rsidRPr="003F5B94">
        <w:rPr>
          <w:rFonts w:ascii="Arial" w:hAnsi="Arial" w:cs="Arial"/>
          <w:sz w:val="22"/>
          <w:szCs w:val="22"/>
        </w:rPr>
        <w:t>115</w:t>
      </w:r>
      <w:r w:rsidR="00EC2004" w:rsidRPr="003F5B94">
        <w:rPr>
          <w:rFonts w:ascii="Arial" w:hAnsi="Arial" w:cs="Arial"/>
          <w:sz w:val="22"/>
          <w:szCs w:val="22"/>
        </w:rPr>
        <w:t>.</w:t>
      </w:r>
      <w:r w:rsidR="00987B29" w:rsidRPr="003F5B94">
        <w:rPr>
          <w:rFonts w:ascii="Arial" w:hAnsi="Arial" w:cs="Arial"/>
          <w:sz w:val="22"/>
          <w:szCs w:val="22"/>
        </w:rPr>
        <w:t>º</w:t>
      </w:r>
      <w:r w:rsidR="00946A94" w:rsidRPr="003F5B94">
        <w:rPr>
          <w:rFonts w:ascii="Arial" w:hAnsi="Arial" w:cs="Arial"/>
          <w:sz w:val="22"/>
          <w:szCs w:val="22"/>
        </w:rPr>
        <w:t xml:space="preserve"> </w:t>
      </w:r>
      <w:r w:rsidR="00232A0B" w:rsidRPr="003F5B94">
        <w:rPr>
          <w:rFonts w:ascii="Arial" w:hAnsi="Arial" w:cs="Arial"/>
          <w:sz w:val="22"/>
          <w:szCs w:val="22"/>
        </w:rPr>
        <w:t>do Código d</w:t>
      </w:r>
      <w:r w:rsidR="00193025" w:rsidRPr="003F5B94">
        <w:rPr>
          <w:rFonts w:ascii="Arial" w:hAnsi="Arial" w:cs="Arial"/>
          <w:sz w:val="22"/>
          <w:szCs w:val="22"/>
        </w:rPr>
        <w:t>os Contratos Públicos</w:t>
      </w:r>
      <w:r w:rsidR="00232A0B" w:rsidRPr="003F5B94">
        <w:rPr>
          <w:rFonts w:ascii="Arial" w:hAnsi="Arial" w:cs="Arial"/>
          <w:sz w:val="22"/>
          <w:szCs w:val="22"/>
        </w:rPr>
        <w:t xml:space="preserve"> (CCP), </w:t>
      </w:r>
      <w:r w:rsidRPr="003F5B94">
        <w:rPr>
          <w:rFonts w:ascii="Arial" w:hAnsi="Arial" w:cs="Arial"/>
          <w:sz w:val="22"/>
          <w:szCs w:val="22"/>
        </w:rPr>
        <w:t>aprovado pelo Decreto-Lei n</w:t>
      </w:r>
      <w:r w:rsidR="00EC2004" w:rsidRPr="003F5B94">
        <w:rPr>
          <w:rFonts w:ascii="Arial" w:hAnsi="Arial" w:cs="Arial"/>
          <w:sz w:val="22"/>
          <w:szCs w:val="22"/>
        </w:rPr>
        <w:t>.</w:t>
      </w:r>
      <w:r w:rsidRPr="003F5B94">
        <w:rPr>
          <w:rFonts w:ascii="Arial" w:hAnsi="Arial" w:cs="Arial"/>
          <w:sz w:val="22"/>
          <w:szCs w:val="22"/>
        </w:rPr>
        <w:t>º 18/2008</w:t>
      </w:r>
      <w:r w:rsidR="00EC2004" w:rsidRPr="003F5B94">
        <w:rPr>
          <w:rFonts w:ascii="Arial" w:hAnsi="Arial" w:cs="Arial"/>
          <w:sz w:val="22"/>
          <w:szCs w:val="22"/>
        </w:rPr>
        <w:t>,</w:t>
      </w:r>
      <w:r w:rsidR="00341A09" w:rsidRPr="003F5B94">
        <w:rPr>
          <w:rFonts w:ascii="Arial" w:hAnsi="Arial" w:cs="Arial"/>
          <w:sz w:val="22"/>
          <w:szCs w:val="22"/>
        </w:rPr>
        <w:t xml:space="preserve"> de 29 de janeiro, alterado e republicado pelo Decreto-Lei n.º 111-B/2017, de 31 de agosto, </w:t>
      </w:r>
      <w:r w:rsidR="00B30410" w:rsidRPr="003F5B94">
        <w:rPr>
          <w:rFonts w:ascii="Arial" w:hAnsi="Arial" w:cs="Arial"/>
          <w:sz w:val="22"/>
          <w:szCs w:val="22"/>
        </w:rPr>
        <w:t>convida</w:t>
      </w:r>
      <w:r w:rsidR="009F2F84" w:rsidRPr="003F5B94">
        <w:rPr>
          <w:rFonts w:ascii="Arial" w:hAnsi="Arial" w:cs="Arial"/>
          <w:sz w:val="22"/>
          <w:szCs w:val="22"/>
        </w:rPr>
        <w:t xml:space="preserve"> V. </w:t>
      </w:r>
      <w:r w:rsidR="000D713E" w:rsidRPr="003F5B94">
        <w:rPr>
          <w:rFonts w:ascii="Arial" w:hAnsi="Arial" w:cs="Arial"/>
          <w:sz w:val="22"/>
          <w:szCs w:val="22"/>
        </w:rPr>
        <w:t>Ex.ª</w:t>
      </w:r>
      <w:r w:rsidR="00E5334B" w:rsidRPr="003F5B94">
        <w:rPr>
          <w:rFonts w:ascii="Arial" w:hAnsi="Arial" w:cs="Arial"/>
          <w:sz w:val="22"/>
          <w:szCs w:val="22"/>
        </w:rPr>
        <w:t xml:space="preserve">, para a apresentação de </w:t>
      </w:r>
      <w:r w:rsidR="00205CAA" w:rsidRPr="003F5B94">
        <w:rPr>
          <w:rFonts w:ascii="Arial" w:hAnsi="Arial" w:cs="Arial"/>
          <w:sz w:val="22"/>
          <w:szCs w:val="22"/>
        </w:rPr>
        <w:t>proposta</w:t>
      </w:r>
      <w:r w:rsidR="00E5334B" w:rsidRPr="003F5B94">
        <w:rPr>
          <w:rFonts w:ascii="Arial" w:hAnsi="Arial" w:cs="Arial"/>
          <w:sz w:val="22"/>
          <w:szCs w:val="22"/>
        </w:rPr>
        <w:t xml:space="preserve"> </w:t>
      </w:r>
      <w:r w:rsidR="003F5B94" w:rsidRPr="003F5B94">
        <w:rPr>
          <w:rFonts w:ascii="Arial" w:hAnsi="Arial" w:cs="Arial"/>
          <w:sz w:val="22"/>
          <w:szCs w:val="22"/>
        </w:rPr>
        <w:t>de</w:t>
      </w:r>
      <w:r w:rsidR="00C844CF" w:rsidRPr="003F5B94">
        <w:rPr>
          <w:rFonts w:ascii="Arial" w:hAnsi="Arial" w:cs="Arial"/>
          <w:sz w:val="22"/>
          <w:szCs w:val="22"/>
        </w:rPr>
        <w:t xml:space="preserve"> </w:t>
      </w:r>
      <w:r w:rsidR="00633D6D" w:rsidRPr="003F5B94">
        <w:rPr>
          <w:rFonts w:ascii="Arial" w:hAnsi="Arial" w:cs="Arial"/>
          <w:sz w:val="22"/>
          <w:szCs w:val="22"/>
        </w:rPr>
        <w:t xml:space="preserve">“Prestação de serviços de manutenção simples do elevador monta-cargas instalado no edifício nº 11 da Av. João Crisóstomo em Lisboa </w:t>
      </w:r>
      <w:r w:rsidR="00FD249A" w:rsidRPr="003F5B94">
        <w:rPr>
          <w:rFonts w:ascii="Arial" w:hAnsi="Arial" w:cs="Arial"/>
          <w:sz w:val="22"/>
          <w:szCs w:val="22"/>
        </w:rPr>
        <w:t>– anos 2021, 2022 e 2023</w:t>
      </w:r>
      <w:r w:rsidR="003118D1" w:rsidRPr="003F5B94">
        <w:rPr>
          <w:rFonts w:ascii="Arial" w:eastAsia="Arial" w:hAnsi="Arial" w:cs="Arial"/>
          <w:sz w:val="22"/>
          <w:szCs w:val="22"/>
        </w:rPr>
        <w:t xml:space="preserve">, para </w:t>
      </w:r>
      <w:r w:rsidR="003118D1" w:rsidRPr="003F5B94">
        <w:rPr>
          <w:rFonts w:ascii="Arial" w:eastAsia="Arial" w:hAnsi="Arial" w:cs="Arial"/>
          <w:color w:val="000000"/>
          <w:sz w:val="22"/>
          <w:szCs w:val="22"/>
        </w:rPr>
        <w:t>o Programa Operacional Capital Humano (POCH).</w:t>
      </w:r>
    </w:p>
    <w:p w14:paraId="2043781B" w14:textId="77777777" w:rsidR="00E96E2D" w:rsidRPr="000D3C8C" w:rsidRDefault="00E96E2D">
      <w:pPr>
        <w:pStyle w:val="Corpodetexto3"/>
        <w:rPr>
          <w:rFonts w:ascii="Arial" w:hAnsi="Arial" w:cs="Arial"/>
          <w:sz w:val="22"/>
          <w:szCs w:val="22"/>
        </w:rPr>
      </w:pPr>
    </w:p>
    <w:p w14:paraId="5763740E" w14:textId="77777777" w:rsidR="00E96E2D" w:rsidRPr="000D3C8C" w:rsidRDefault="00E96E2D">
      <w:pPr>
        <w:pStyle w:val="Corpodetexto3"/>
        <w:rPr>
          <w:rFonts w:ascii="Arial" w:hAnsi="Arial" w:cs="Arial"/>
          <w:sz w:val="22"/>
          <w:szCs w:val="22"/>
        </w:rPr>
      </w:pPr>
    </w:p>
    <w:p w14:paraId="1D682B88" w14:textId="20995D0B" w:rsidR="00117D58" w:rsidRDefault="00E96E2D" w:rsidP="00372D54">
      <w:pPr>
        <w:pStyle w:val="Corpodetexto3"/>
        <w:spacing w:line="360" w:lineRule="auto"/>
        <w:rPr>
          <w:rFonts w:ascii="Arial" w:hAnsi="Arial" w:cs="Arial"/>
          <w:sz w:val="22"/>
          <w:szCs w:val="22"/>
        </w:rPr>
      </w:pPr>
      <w:r w:rsidRPr="000D3C8C">
        <w:rPr>
          <w:rFonts w:ascii="Arial" w:hAnsi="Arial" w:cs="Arial"/>
          <w:sz w:val="22"/>
          <w:szCs w:val="22"/>
        </w:rPr>
        <w:br w:type="page"/>
      </w:r>
    </w:p>
    <w:p w14:paraId="3693258B" w14:textId="77777777" w:rsidR="00271FBA" w:rsidRPr="000D3C8C" w:rsidRDefault="00271FBA" w:rsidP="00372D54">
      <w:pPr>
        <w:pStyle w:val="Corpodetexto3"/>
        <w:spacing w:line="360" w:lineRule="auto"/>
        <w:rPr>
          <w:rFonts w:ascii="Arial" w:hAnsi="Arial" w:cs="Arial"/>
          <w:sz w:val="22"/>
          <w:szCs w:val="22"/>
        </w:rPr>
      </w:pPr>
    </w:p>
    <w:p w14:paraId="76F245E3" w14:textId="5F2CA816" w:rsidR="00E96E2D" w:rsidRPr="003F5B94" w:rsidRDefault="0018791D" w:rsidP="003D0CD3">
      <w:pPr>
        <w:pStyle w:val="Corpodetexto3"/>
        <w:shd w:val="clear" w:color="auto" w:fill="00FFFF"/>
        <w:tabs>
          <w:tab w:val="left" w:pos="882"/>
        </w:tabs>
        <w:spacing w:after="240" w:line="360" w:lineRule="auto"/>
        <w:ind w:left="14"/>
        <w:jc w:val="left"/>
        <w:outlineLvl w:val="1"/>
        <w:rPr>
          <w:rFonts w:ascii="Arial" w:hAnsi="Arial" w:cs="Arial"/>
          <w:b/>
          <w:sz w:val="22"/>
          <w:szCs w:val="22"/>
        </w:rPr>
      </w:pPr>
      <w:bookmarkStart w:id="5" w:name="_Toc248118257"/>
      <w:bookmarkStart w:id="6" w:name="_Toc357583110"/>
      <w:bookmarkStart w:id="7" w:name="_Toc26356052"/>
      <w:bookmarkStart w:id="8" w:name="_Toc31883018"/>
      <w:bookmarkStart w:id="9" w:name="_Toc46759515"/>
      <w:r w:rsidRPr="003F5B94">
        <w:rPr>
          <w:rFonts w:ascii="Arial" w:hAnsi="Arial" w:cs="Arial"/>
          <w:b/>
          <w:sz w:val="22"/>
          <w:szCs w:val="22"/>
        </w:rPr>
        <w:t xml:space="preserve">I </w:t>
      </w:r>
      <w:r w:rsidR="009F1435" w:rsidRPr="003F5B94">
        <w:rPr>
          <w:rFonts w:ascii="Arial" w:hAnsi="Arial" w:cs="Arial"/>
          <w:b/>
          <w:sz w:val="22"/>
          <w:szCs w:val="22"/>
        </w:rPr>
        <w:t>–</w:t>
      </w:r>
      <w:r w:rsidR="005161A4" w:rsidRPr="003F5B94">
        <w:rPr>
          <w:rFonts w:ascii="Arial" w:hAnsi="Arial" w:cs="Arial"/>
          <w:b/>
          <w:sz w:val="22"/>
          <w:szCs w:val="22"/>
        </w:rPr>
        <w:t xml:space="preserve"> </w:t>
      </w:r>
      <w:r w:rsidR="00A302A8" w:rsidRPr="003F5B94">
        <w:rPr>
          <w:rFonts w:ascii="Arial" w:hAnsi="Arial" w:cs="Arial"/>
          <w:b/>
          <w:sz w:val="22"/>
          <w:szCs w:val="22"/>
        </w:rPr>
        <w:t>Obje</w:t>
      </w:r>
      <w:r w:rsidRPr="003F5B94">
        <w:rPr>
          <w:rFonts w:ascii="Arial" w:hAnsi="Arial" w:cs="Arial"/>
          <w:b/>
          <w:sz w:val="22"/>
          <w:szCs w:val="22"/>
        </w:rPr>
        <w:t>to</w:t>
      </w:r>
      <w:r w:rsidR="00DF25A0" w:rsidRPr="003F5B94">
        <w:rPr>
          <w:rFonts w:ascii="Arial" w:hAnsi="Arial" w:cs="Arial"/>
          <w:b/>
          <w:sz w:val="22"/>
          <w:szCs w:val="22"/>
        </w:rPr>
        <w:t xml:space="preserve"> d</w:t>
      </w:r>
      <w:r w:rsidR="00117D58" w:rsidRPr="003F5B94">
        <w:rPr>
          <w:rFonts w:ascii="Arial" w:hAnsi="Arial" w:cs="Arial"/>
          <w:b/>
          <w:sz w:val="22"/>
          <w:szCs w:val="22"/>
        </w:rPr>
        <w:t>o convite</w:t>
      </w:r>
      <w:bookmarkEnd w:id="5"/>
      <w:bookmarkEnd w:id="6"/>
      <w:bookmarkEnd w:id="7"/>
      <w:bookmarkEnd w:id="8"/>
      <w:bookmarkEnd w:id="9"/>
    </w:p>
    <w:p w14:paraId="186D824D" w14:textId="0242016F" w:rsidR="000D713E" w:rsidRPr="003F5B94" w:rsidRDefault="001920B6" w:rsidP="00C62FD0">
      <w:pPr>
        <w:pStyle w:val="PargrafodaLista"/>
        <w:numPr>
          <w:ilvl w:val="0"/>
          <w:numId w:val="14"/>
        </w:numPr>
        <w:tabs>
          <w:tab w:val="left" w:pos="284"/>
        </w:tabs>
        <w:spacing w:after="110" w:line="360" w:lineRule="auto"/>
        <w:ind w:left="0" w:firstLine="0"/>
        <w:jc w:val="both"/>
        <w:rPr>
          <w:rFonts w:ascii="Arial" w:hAnsi="Arial" w:cs="Arial"/>
          <w:sz w:val="22"/>
          <w:szCs w:val="22"/>
        </w:rPr>
      </w:pPr>
      <w:bookmarkStart w:id="10" w:name="_Toc357583111"/>
      <w:r w:rsidRPr="003F5B94">
        <w:rPr>
          <w:rFonts w:ascii="Arial" w:hAnsi="Arial" w:cs="Arial"/>
          <w:sz w:val="22"/>
          <w:szCs w:val="22"/>
        </w:rPr>
        <w:t xml:space="preserve">O presente </w:t>
      </w:r>
      <w:r w:rsidR="00D72C16" w:rsidRPr="003F5B94">
        <w:rPr>
          <w:rFonts w:ascii="Arial" w:hAnsi="Arial" w:cs="Arial"/>
          <w:sz w:val="22"/>
          <w:szCs w:val="22"/>
        </w:rPr>
        <w:t>procedimento tem</w:t>
      </w:r>
      <w:r w:rsidRPr="003F5B94">
        <w:rPr>
          <w:rFonts w:ascii="Arial" w:hAnsi="Arial" w:cs="Arial"/>
          <w:sz w:val="22"/>
          <w:szCs w:val="22"/>
        </w:rPr>
        <w:t xml:space="preserve"> por objeto </w:t>
      </w:r>
      <w:r w:rsidR="00E97666" w:rsidRPr="003F5B94">
        <w:rPr>
          <w:rFonts w:ascii="Arial" w:hAnsi="Arial" w:cs="Arial"/>
          <w:sz w:val="22"/>
          <w:szCs w:val="22"/>
        </w:rPr>
        <w:t xml:space="preserve">“Prestação de serviços de manutenção simples do elevador monta-cargas instalado no edifício nº 11 da Av. João Crisóstomo em Lisboa </w:t>
      </w:r>
      <w:r w:rsidR="00FD249A" w:rsidRPr="003F5B94">
        <w:rPr>
          <w:rFonts w:ascii="Arial" w:hAnsi="Arial" w:cs="Arial"/>
          <w:sz w:val="22"/>
          <w:szCs w:val="22"/>
        </w:rPr>
        <w:t>– anos 2021, 2022 e 2023</w:t>
      </w:r>
      <w:r w:rsidR="003A2B16">
        <w:rPr>
          <w:rFonts w:ascii="Arial" w:hAnsi="Arial" w:cs="Arial"/>
          <w:sz w:val="22"/>
          <w:szCs w:val="22"/>
        </w:rPr>
        <w:t xml:space="preserve">, </w:t>
      </w:r>
      <w:bookmarkStart w:id="11" w:name="_GoBack"/>
      <w:bookmarkEnd w:id="11"/>
      <w:r w:rsidR="000169D4" w:rsidRPr="003F5B94">
        <w:rPr>
          <w:rFonts w:ascii="Arial" w:hAnsi="Arial" w:cs="Arial"/>
          <w:sz w:val="22"/>
          <w:szCs w:val="22"/>
        </w:rPr>
        <w:t>conforme</w:t>
      </w:r>
      <w:r w:rsidR="000D713E" w:rsidRPr="003F5B94">
        <w:rPr>
          <w:rFonts w:ascii="Arial" w:hAnsi="Arial" w:cs="Arial"/>
          <w:sz w:val="22"/>
          <w:szCs w:val="22"/>
        </w:rPr>
        <w:t xml:space="preserve"> previsto nas especificações técnicas do Caderno de Encargos e nos termos do Código dos Contratos Públicos aprovado pelo Decreto-Lei n.º 18/2008, de 29 de janeiro, alterado e republicado pelo Decreto-Lei n.º 111-B/2017, de 31 de agosto, doravante designado de CCP.</w:t>
      </w:r>
    </w:p>
    <w:p w14:paraId="051D0364" w14:textId="24090C4B" w:rsidR="001920B6" w:rsidRPr="003F5B94" w:rsidRDefault="001920B6" w:rsidP="004C3B3C">
      <w:pPr>
        <w:numPr>
          <w:ilvl w:val="0"/>
          <w:numId w:val="14"/>
        </w:numPr>
        <w:tabs>
          <w:tab w:val="left" w:pos="284"/>
        </w:tabs>
        <w:spacing w:after="120" w:line="360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3F5B94">
        <w:rPr>
          <w:rFonts w:ascii="Arial" w:hAnsi="Arial" w:cs="Arial"/>
          <w:sz w:val="22"/>
          <w:szCs w:val="22"/>
        </w:rPr>
        <w:t xml:space="preserve">O presente procedimento insere-se no </w:t>
      </w:r>
      <w:r w:rsidR="00FC644C" w:rsidRPr="003F5B94">
        <w:rPr>
          <w:rFonts w:ascii="Arial" w:hAnsi="Arial" w:cs="Arial"/>
          <w:bCs/>
          <w:sz w:val="22"/>
          <w:szCs w:val="22"/>
        </w:rPr>
        <w:t xml:space="preserve">CPV </w:t>
      </w:r>
      <w:r w:rsidR="009074D1" w:rsidRPr="003F5B94">
        <w:rPr>
          <w:rFonts w:ascii="Arial" w:hAnsi="Arial" w:cs="Arial"/>
          <w:bCs/>
          <w:sz w:val="22"/>
          <w:szCs w:val="22"/>
        </w:rPr>
        <w:t>50750000-7</w:t>
      </w:r>
      <w:r w:rsidR="00FC644C" w:rsidRPr="003F5B94">
        <w:rPr>
          <w:rFonts w:ascii="Arial" w:hAnsi="Arial" w:cs="Arial"/>
          <w:bCs/>
          <w:sz w:val="22"/>
          <w:szCs w:val="22"/>
        </w:rPr>
        <w:t xml:space="preserve">, respetivamente, com a designação de </w:t>
      </w:r>
      <w:r w:rsidR="009074D1" w:rsidRPr="003F5B94">
        <w:rPr>
          <w:rFonts w:ascii="Arial" w:hAnsi="Arial" w:cs="Arial"/>
          <w:bCs/>
          <w:sz w:val="22"/>
          <w:szCs w:val="22"/>
        </w:rPr>
        <w:t>Serviços de manutenção de elevadores</w:t>
      </w:r>
      <w:r w:rsidR="00C844CF" w:rsidRPr="003F5B94">
        <w:rPr>
          <w:rFonts w:ascii="Arial" w:hAnsi="Arial" w:cs="Arial"/>
          <w:sz w:val="22"/>
          <w:szCs w:val="22"/>
        </w:rPr>
        <w:t xml:space="preserve">, </w:t>
      </w:r>
      <w:r w:rsidRPr="003F5B94">
        <w:rPr>
          <w:rFonts w:ascii="Arial" w:hAnsi="Arial" w:cs="Arial"/>
          <w:sz w:val="22"/>
          <w:szCs w:val="22"/>
        </w:rPr>
        <w:t>a que se refere o Regulamento (CE) n.º 2195/2002, alterado pelo Regulamento (CE) n.º 213/2008, de 28 de novembro de 2007, publicado no Jornal Oficial da União Europeia, L 74, em 15 de março de 2008.</w:t>
      </w:r>
    </w:p>
    <w:p w14:paraId="733043E7" w14:textId="71763CC3" w:rsidR="00A302A8" w:rsidRPr="003F5B94" w:rsidRDefault="00A302A8" w:rsidP="00003E46">
      <w:pPr>
        <w:pStyle w:val="Corpodetexto3"/>
        <w:shd w:val="clear" w:color="auto" w:fill="00FFFF"/>
        <w:tabs>
          <w:tab w:val="left" w:pos="882"/>
        </w:tabs>
        <w:spacing w:after="240" w:line="360" w:lineRule="auto"/>
        <w:ind w:left="14"/>
        <w:jc w:val="left"/>
        <w:outlineLvl w:val="1"/>
        <w:rPr>
          <w:rFonts w:ascii="Arial" w:hAnsi="Arial" w:cs="Arial"/>
          <w:b/>
          <w:sz w:val="22"/>
          <w:szCs w:val="22"/>
        </w:rPr>
      </w:pPr>
      <w:bookmarkStart w:id="12" w:name="_Toc31883019"/>
      <w:bookmarkStart w:id="13" w:name="_Toc46759516"/>
      <w:r w:rsidRPr="003F5B94">
        <w:rPr>
          <w:rFonts w:ascii="Arial" w:hAnsi="Arial" w:cs="Arial"/>
          <w:b/>
          <w:sz w:val="22"/>
          <w:szCs w:val="22"/>
        </w:rPr>
        <w:t>II – Entidade Adjudicante</w:t>
      </w:r>
      <w:bookmarkEnd w:id="10"/>
      <w:bookmarkEnd w:id="12"/>
      <w:bookmarkEnd w:id="13"/>
    </w:p>
    <w:p w14:paraId="1800281F" w14:textId="2E3E0726" w:rsidR="0094782E" w:rsidRPr="003F5B94" w:rsidRDefault="001920B6" w:rsidP="00832D23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bookmarkStart w:id="14" w:name="_Toc357583112"/>
      <w:r w:rsidRPr="003F5B94">
        <w:rPr>
          <w:rFonts w:ascii="Arial" w:hAnsi="Arial" w:cs="Arial"/>
          <w:sz w:val="22"/>
          <w:szCs w:val="22"/>
        </w:rPr>
        <w:t xml:space="preserve">A entidade pública adjudicante é a Secretaria-Geral da Educação e Ciência – Programa Operacional Capital Humano (POCH), com sede na Avenida Infante </w:t>
      </w:r>
      <w:r w:rsidR="00F3276F" w:rsidRPr="003F5B94">
        <w:rPr>
          <w:rFonts w:ascii="Arial" w:hAnsi="Arial" w:cs="Arial"/>
          <w:sz w:val="22"/>
          <w:szCs w:val="22"/>
        </w:rPr>
        <w:t>S</w:t>
      </w:r>
      <w:r w:rsidRPr="003F5B94">
        <w:rPr>
          <w:rFonts w:ascii="Arial" w:hAnsi="Arial" w:cs="Arial"/>
          <w:sz w:val="22"/>
          <w:szCs w:val="22"/>
        </w:rPr>
        <w:t xml:space="preserve">anto, n.º 2, em 1350-178 Lisboa, com os números de telefone + 351 217 811 600, de telefax + 351 217 811 621 e com o e-mail: </w:t>
      </w:r>
      <w:hyperlink r:id="rId8" w:history="1">
        <w:r w:rsidRPr="003F5B94">
          <w:rPr>
            <w:rFonts w:ascii="Arial" w:hAnsi="Arial" w:cs="Arial"/>
            <w:color w:val="0000FF"/>
            <w:sz w:val="22"/>
            <w:szCs w:val="22"/>
            <w:u w:val="single"/>
          </w:rPr>
          <w:t>compras.mec@sec-geral.mec.pt</w:t>
        </w:r>
      </w:hyperlink>
      <w:r w:rsidR="0094782E" w:rsidRPr="003F5B94">
        <w:rPr>
          <w:rFonts w:ascii="Arial" w:hAnsi="Arial" w:cs="Arial"/>
          <w:sz w:val="22"/>
          <w:szCs w:val="22"/>
        </w:rPr>
        <w:t>.</w:t>
      </w:r>
    </w:p>
    <w:p w14:paraId="51EE1BAB" w14:textId="1C74F8B3" w:rsidR="00B87910" w:rsidRPr="003F5B94" w:rsidRDefault="00B87910" w:rsidP="00832D23">
      <w:pPr>
        <w:pStyle w:val="Corpodetexto3"/>
        <w:shd w:val="clear" w:color="auto" w:fill="00FFFF"/>
        <w:tabs>
          <w:tab w:val="left" w:pos="882"/>
        </w:tabs>
        <w:spacing w:after="240" w:line="360" w:lineRule="auto"/>
        <w:ind w:left="14"/>
        <w:jc w:val="left"/>
        <w:outlineLvl w:val="1"/>
        <w:rPr>
          <w:rFonts w:ascii="Arial" w:hAnsi="Arial" w:cs="Arial"/>
          <w:b/>
          <w:sz w:val="22"/>
          <w:szCs w:val="22"/>
        </w:rPr>
      </w:pPr>
      <w:bookmarkStart w:id="15" w:name="_Toc26356053"/>
      <w:bookmarkStart w:id="16" w:name="_Toc31883020"/>
      <w:bookmarkStart w:id="17" w:name="_Toc46759517"/>
      <w:r w:rsidRPr="003F5B94">
        <w:rPr>
          <w:rFonts w:ascii="Arial" w:hAnsi="Arial" w:cs="Arial"/>
          <w:b/>
          <w:sz w:val="22"/>
          <w:szCs w:val="22"/>
        </w:rPr>
        <w:t>III – Decisão de contratar</w:t>
      </w:r>
      <w:bookmarkEnd w:id="14"/>
      <w:bookmarkEnd w:id="15"/>
      <w:bookmarkEnd w:id="16"/>
      <w:bookmarkEnd w:id="17"/>
    </w:p>
    <w:p w14:paraId="6FD044E0" w14:textId="77777777" w:rsidR="00F430B2" w:rsidRPr="003F5B94" w:rsidRDefault="00F430B2" w:rsidP="004C3B3C">
      <w:pPr>
        <w:pStyle w:val="Convitenumerao"/>
        <w:numPr>
          <w:ilvl w:val="0"/>
          <w:numId w:val="8"/>
        </w:numPr>
        <w:tabs>
          <w:tab w:val="clear" w:pos="567"/>
          <w:tab w:val="left" w:pos="284"/>
        </w:tabs>
        <w:spacing w:after="120"/>
        <w:ind w:left="0" w:firstLine="0"/>
      </w:pPr>
      <w:r w:rsidRPr="003F5B94">
        <w:t xml:space="preserve">A decisão de contratar e de autorização da despesa é do Senhor Secretário-Geral, nos termos do disposto da alínea a) do n.º 1 do artigo 17.º do Decreto-Lei n.º 197/99, de 8 de junho, conjugado com os artigos 36.º e 38.º do CCP, tendo sido delegada à Senhora Secretária-Geral Adjunta, Dr.ª Maria da Purificação Cavaleiro Afonso Pais, através do Despacho n.º 15554/2016, de 15 de dezembro, publicado no Diário da República, n.º 247, 2.ª série, de 27/12/2016. </w:t>
      </w:r>
    </w:p>
    <w:p w14:paraId="23EF31B9" w14:textId="42AE71D1" w:rsidR="00920C99" w:rsidRPr="003F5B94" w:rsidRDefault="00F430B2" w:rsidP="004C3B3C">
      <w:pPr>
        <w:pStyle w:val="Convitenumerao"/>
        <w:numPr>
          <w:ilvl w:val="0"/>
          <w:numId w:val="3"/>
        </w:numPr>
        <w:tabs>
          <w:tab w:val="left" w:pos="284"/>
          <w:tab w:val="left" w:pos="882"/>
        </w:tabs>
        <w:spacing w:before="120" w:after="120"/>
        <w:ind w:left="0" w:firstLine="0"/>
      </w:pPr>
      <w:r w:rsidRPr="003F5B94">
        <w:t xml:space="preserve">A decisão de contratar e de autorizar a despesa foi tomada por despacho </w:t>
      </w:r>
      <w:r w:rsidR="00AE6F25" w:rsidRPr="003F5B94">
        <w:t xml:space="preserve">da </w:t>
      </w:r>
      <w:r w:rsidRPr="003F5B94">
        <w:t>Senhora Secretária-Geral Adjunta, Dr.ª Maria da Purificação Cavaleiro Afonso Pais</w:t>
      </w:r>
      <w:r w:rsidRPr="00737175">
        <w:t xml:space="preserve">, em </w:t>
      </w:r>
      <w:r w:rsidR="00737175" w:rsidRPr="00737175">
        <w:t>21</w:t>
      </w:r>
      <w:r w:rsidR="00656436" w:rsidRPr="00737175">
        <w:t xml:space="preserve"> de </w:t>
      </w:r>
      <w:r w:rsidR="002A7828" w:rsidRPr="00737175">
        <w:t>abril</w:t>
      </w:r>
      <w:r w:rsidR="00BA6822" w:rsidRPr="00737175">
        <w:t xml:space="preserve"> </w:t>
      </w:r>
      <w:r w:rsidR="00BA6822" w:rsidRPr="003F5B94">
        <w:t xml:space="preserve">de </w:t>
      </w:r>
      <w:r w:rsidR="00656436" w:rsidRPr="003F5B94">
        <w:t>20</w:t>
      </w:r>
      <w:r w:rsidR="002769EC" w:rsidRPr="003F5B94">
        <w:t>2</w:t>
      </w:r>
      <w:r w:rsidR="002A7828" w:rsidRPr="003F5B94">
        <w:t>1</w:t>
      </w:r>
      <w:r w:rsidRPr="003F5B94">
        <w:t xml:space="preserve">, fundamentando a escolha do procedimento ao abrigo da base legal constante no </w:t>
      </w:r>
      <w:r w:rsidR="004854AE" w:rsidRPr="003F5B94">
        <w:t>capítulo IV.</w:t>
      </w:r>
    </w:p>
    <w:p w14:paraId="599E94CB" w14:textId="7481C3D7" w:rsidR="00F430B2" w:rsidRPr="003F5B94" w:rsidRDefault="00F430B2" w:rsidP="00832D23">
      <w:pPr>
        <w:pStyle w:val="Corpodetexto3"/>
        <w:shd w:val="clear" w:color="auto" w:fill="00FFFF"/>
        <w:tabs>
          <w:tab w:val="left" w:pos="882"/>
        </w:tabs>
        <w:spacing w:line="360" w:lineRule="auto"/>
        <w:ind w:left="14"/>
        <w:jc w:val="left"/>
        <w:outlineLvl w:val="1"/>
        <w:rPr>
          <w:rFonts w:ascii="Arial" w:hAnsi="Arial" w:cs="Arial"/>
          <w:b/>
          <w:sz w:val="22"/>
          <w:szCs w:val="22"/>
        </w:rPr>
      </w:pPr>
      <w:bookmarkStart w:id="18" w:name="_Toc26356054"/>
      <w:bookmarkStart w:id="19" w:name="_Toc31883021"/>
      <w:bookmarkStart w:id="20" w:name="_Toc46759518"/>
      <w:r w:rsidRPr="003F5B94">
        <w:rPr>
          <w:rFonts w:ascii="Arial" w:hAnsi="Arial" w:cs="Arial"/>
          <w:b/>
          <w:sz w:val="22"/>
          <w:szCs w:val="22"/>
        </w:rPr>
        <w:t>IV– Procedimento de aquisição</w:t>
      </w:r>
      <w:bookmarkEnd w:id="18"/>
      <w:bookmarkEnd w:id="19"/>
      <w:bookmarkEnd w:id="20"/>
    </w:p>
    <w:p w14:paraId="1E5029D1" w14:textId="77777777" w:rsidR="00683759" w:rsidRPr="003F5B94" w:rsidRDefault="00683759" w:rsidP="00F430B2">
      <w:pPr>
        <w:pStyle w:val="Default"/>
        <w:spacing w:line="360" w:lineRule="auto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</w:p>
    <w:p w14:paraId="42445826" w14:textId="537EC217" w:rsidR="00F430B2" w:rsidRDefault="00F430B2" w:rsidP="00F430B2">
      <w:pPr>
        <w:pStyle w:val="Default"/>
        <w:spacing w:line="360" w:lineRule="auto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3F5B94">
        <w:rPr>
          <w:rFonts w:ascii="Arial" w:hAnsi="Arial" w:cs="Arial"/>
          <w:color w:val="auto"/>
          <w:sz w:val="22"/>
          <w:szCs w:val="22"/>
          <w:lang w:eastAsia="en-US"/>
        </w:rPr>
        <w:t xml:space="preserve">O presente convite é efetuado ao abrigo da alínea </w:t>
      </w:r>
      <w:r w:rsidR="003E14F7" w:rsidRPr="003F5B94">
        <w:rPr>
          <w:rFonts w:ascii="Arial" w:hAnsi="Arial" w:cs="Arial"/>
          <w:color w:val="auto"/>
          <w:sz w:val="22"/>
          <w:szCs w:val="22"/>
          <w:lang w:eastAsia="en-US"/>
        </w:rPr>
        <w:t>d</w:t>
      </w:r>
      <w:r w:rsidRPr="003F5B94">
        <w:rPr>
          <w:rFonts w:ascii="Arial" w:hAnsi="Arial" w:cs="Arial"/>
          <w:color w:val="auto"/>
          <w:sz w:val="22"/>
          <w:szCs w:val="22"/>
          <w:lang w:eastAsia="en-US"/>
        </w:rPr>
        <w:t>) do n.º 1 do artigo 20.º</w:t>
      </w:r>
      <w:r w:rsidR="00AE6F25" w:rsidRPr="003F5B94">
        <w:rPr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Pr="003F5B94">
        <w:rPr>
          <w:rFonts w:ascii="Arial" w:hAnsi="Arial" w:cs="Arial"/>
          <w:color w:val="auto"/>
          <w:sz w:val="22"/>
          <w:szCs w:val="22"/>
          <w:lang w:eastAsia="en-US"/>
        </w:rPr>
        <w:t>do CCP.</w:t>
      </w:r>
    </w:p>
    <w:p w14:paraId="40E8CB71" w14:textId="77777777" w:rsidR="003F5B94" w:rsidRPr="003F5B94" w:rsidRDefault="003F5B94" w:rsidP="00F430B2">
      <w:pPr>
        <w:pStyle w:val="Default"/>
        <w:spacing w:line="360" w:lineRule="auto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</w:p>
    <w:p w14:paraId="7555991A" w14:textId="77777777" w:rsidR="00C22D3F" w:rsidRPr="003F5B94" w:rsidRDefault="00C22D3F" w:rsidP="00F430B2">
      <w:pPr>
        <w:pStyle w:val="Default"/>
        <w:spacing w:line="360" w:lineRule="auto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</w:p>
    <w:p w14:paraId="7DD24F8D" w14:textId="288E91E8" w:rsidR="00480067" w:rsidRPr="003F5B94" w:rsidRDefault="00480067" w:rsidP="000E642C">
      <w:pPr>
        <w:pStyle w:val="Corpodetexto3"/>
        <w:shd w:val="clear" w:color="auto" w:fill="00FFFF"/>
        <w:tabs>
          <w:tab w:val="left" w:pos="882"/>
        </w:tabs>
        <w:spacing w:line="360" w:lineRule="auto"/>
        <w:ind w:left="14"/>
        <w:jc w:val="left"/>
        <w:outlineLvl w:val="1"/>
        <w:rPr>
          <w:rFonts w:ascii="Arial" w:hAnsi="Arial" w:cs="Arial"/>
          <w:b/>
          <w:sz w:val="22"/>
          <w:szCs w:val="22"/>
        </w:rPr>
      </w:pPr>
      <w:bookmarkStart w:id="21" w:name="_Toc444701147"/>
      <w:bookmarkStart w:id="22" w:name="_Toc26356055"/>
      <w:bookmarkStart w:id="23" w:name="_Toc31883022"/>
      <w:bookmarkStart w:id="24" w:name="_Toc46759519"/>
      <w:r w:rsidRPr="003F5B94">
        <w:rPr>
          <w:rFonts w:ascii="Arial" w:hAnsi="Arial" w:cs="Arial"/>
          <w:b/>
          <w:sz w:val="22"/>
          <w:szCs w:val="22"/>
        </w:rPr>
        <w:t xml:space="preserve">V – </w:t>
      </w:r>
      <w:r w:rsidR="00F05D5C" w:rsidRPr="003F5B94">
        <w:rPr>
          <w:rFonts w:ascii="Arial" w:hAnsi="Arial" w:cs="Arial"/>
          <w:b/>
          <w:sz w:val="22"/>
          <w:szCs w:val="22"/>
        </w:rPr>
        <w:t>Órgão Responsável</w:t>
      </w:r>
      <w:r w:rsidR="00F05D5C" w:rsidRPr="003F5B94">
        <w:rPr>
          <w:rFonts w:ascii="Arial" w:hAnsi="Arial" w:cs="Arial"/>
          <w:sz w:val="22"/>
          <w:szCs w:val="22"/>
        </w:rPr>
        <w:t xml:space="preserve"> </w:t>
      </w:r>
      <w:r w:rsidRPr="003F5B94">
        <w:rPr>
          <w:rFonts w:ascii="Arial" w:hAnsi="Arial" w:cs="Arial"/>
          <w:b/>
          <w:sz w:val="22"/>
          <w:szCs w:val="22"/>
        </w:rPr>
        <w:t>pela Direção do Procedimento</w:t>
      </w:r>
      <w:bookmarkEnd w:id="21"/>
      <w:bookmarkEnd w:id="22"/>
      <w:bookmarkEnd w:id="23"/>
      <w:bookmarkEnd w:id="24"/>
    </w:p>
    <w:p w14:paraId="0842C6DE" w14:textId="77777777" w:rsidR="00480067" w:rsidRPr="003F5B94" w:rsidRDefault="00480067" w:rsidP="0048006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F8E9B50" w14:textId="77777777" w:rsidR="00F05D5C" w:rsidRPr="003F5B94" w:rsidRDefault="00F05D5C" w:rsidP="00F05D5C">
      <w:pPr>
        <w:pStyle w:val="Convitenumerao"/>
        <w:numPr>
          <w:ilvl w:val="0"/>
          <w:numId w:val="0"/>
        </w:numPr>
        <w:tabs>
          <w:tab w:val="left" w:pos="882"/>
        </w:tabs>
      </w:pPr>
      <w:r w:rsidRPr="003F5B94">
        <w:t>Para efeitos do disposto no n.º 2 do artigo 55.º do Código do Procedimento Administrativo, aprovado pelo Decreto-Lei n.º 4/2015, de 07 de janeiro, foi designada a Técnica Superior da Direção de Serviços da Contratação Pública da Secretaria-Geral da Educação e Ciência, Elsa Frazoa, como responsável pela direção do procedimento.</w:t>
      </w:r>
    </w:p>
    <w:p w14:paraId="4FB1B0FD" w14:textId="77777777" w:rsidR="00F470A2" w:rsidRPr="003F5B94" w:rsidRDefault="00F470A2" w:rsidP="0080403A">
      <w:pPr>
        <w:pStyle w:val="Default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EDFA8CF" w14:textId="2A619F3D" w:rsidR="003A31C2" w:rsidRPr="003F5B94" w:rsidRDefault="0080403A" w:rsidP="00FB76EA">
      <w:pPr>
        <w:pStyle w:val="Corpodetexto3"/>
        <w:shd w:val="clear" w:color="auto" w:fill="00FFFF"/>
        <w:tabs>
          <w:tab w:val="left" w:pos="882"/>
        </w:tabs>
        <w:spacing w:line="360" w:lineRule="auto"/>
        <w:ind w:left="14"/>
        <w:jc w:val="left"/>
        <w:outlineLvl w:val="1"/>
        <w:rPr>
          <w:rFonts w:ascii="Arial" w:hAnsi="Arial" w:cs="Arial"/>
          <w:b/>
          <w:sz w:val="22"/>
          <w:szCs w:val="22"/>
        </w:rPr>
      </w:pPr>
      <w:bookmarkStart w:id="25" w:name="_Toc357583114"/>
      <w:bookmarkStart w:id="26" w:name="_Toc26356062"/>
      <w:bookmarkStart w:id="27" w:name="_Toc31883029"/>
      <w:bookmarkStart w:id="28" w:name="_Toc46759520"/>
      <w:r w:rsidRPr="003F5B94">
        <w:rPr>
          <w:rFonts w:ascii="Arial" w:hAnsi="Arial" w:cs="Arial"/>
          <w:b/>
          <w:sz w:val="22"/>
          <w:szCs w:val="22"/>
        </w:rPr>
        <w:t>V</w:t>
      </w:r>
      <w:r w:rsidR="007E43DE" w:rsidRPr="003F5B94">
        <w:rPr>
          <w:rFonts w:ascii="Arial" w:hAnsi="Arial" w:cs="Arial"/>
          <w:b/>
          <w:sz w:val="22"/>
          <w:szCs w:val="22"/>
        </w:rPr>
        <w:t>I</w:t>
      </w:r>
      <w:r w:rsidR="004D355B" w:rsidRPr="003F5B94">
        <w:rPr>
          <w:rFonts w:ascii="Arial" w:hAnsi="Arial" w:cs="Arial"/>
          <w:b/>
          <w:sz w:val="22"/>
          <w:szCs w:val="22"/>
        </w:rPr>
        <w:t xml:space="preserve"> </w:t>
      </w:r>
      <w:r w:rsidRPr="003F5B94">
        <w:rPr>
          <w:rFonts w:ascii="Arial" w:hAnsi="Arial" w:cs="Arial"/>
          <w:b/>
          <w:sz w:val="22"/>
          <w:szCs w:val="22"/>
        </w:rPr>
        <w:t>–</w:t>
      </w:r>
      <w:bookmarkStart w:id="29" w:name="_Toc508185043"/>
      <w:bookmarkEnd w:id="25"/>
      <w:r w:rsidR="003A31C2" w:rsidRPr="003F5B94">
        <w:rPr>
          <w:rFonts w:ascii="Arial" w:hAnsi="Arial" w:cs="Arial"/>
          <w:b/>
          <w:sz w:val="22"/>
          <w:szCs w:val="22"/>
        </w:rPr>
        <w:t>Proposta</w:t>
      </w:r>
      <w:r w:rsidR="00307748" w:rsidRPr="003F5B94">
        <w:rPr>
          <w:rFonts w:ascii="Arial" w:hAnsi="Arial" w:cs="Arial"/>
          <w:b/>
          <w:sz w:val="22"/>
          <w:szCs w:val="22"/>
        </w:rPr>
        <w:t xml:space="preserve"> </w:t>
      </w:r>
      <w:r w:rsidR="003A31C2" w:rsidRPr="003F5B94">
        <w:rPr>
          <w:rFonts w:ascii="Arial" w:hAnsi="Arial" w:cs="Arial"/>
          <w:b/>
          <w:sz w:val="22"/>
          <w:szCs w:val="22"/>
        </w:rPr>
        <w:t>e documentos exigidos</w:t>
      </w:r>
      <w:bookmarkEnd w:id="26"/>
      <w:bookmarkEnd w:id="27"/>
      <w:bookmarkEnd w:id="28"/>
      <w:bookmarkEnd w:id="29"/>
    </w:p>
    <w:p w14:paraId="155BF14E" w14:textId="77777777" w:rsidR="0080403A" w:rsidRPr="003F5B94" w:rsidRDefault="0080403A" w:rsidP="001E1A7F">
      <w:pPr>
        <w:pStyle w:val="Default"/>
        <w:spacing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03450A97" w14:textId="77777777" w:rsidR="003A31C2" w:rsidRPr="003F5B94" w:rsidRDefault="003A31C2" w:rsidP="004C3B3C">
      <w:pPr>
        <w:pStyle w:val="Convitenumerao"/>
        <w:numPr>
          <w:ilvl w:val="0"/>
          <w:numId w:val="10"/>
        </w:numPr>
        <w:tabs>
          <w:tab w:val="clear" w:pos="567"/>
          <w:tab w:val="left" w:pos="284"/>
          <w:tab w:val="left" w:pos="882"/>
        </w:tabs>
        <w:spacing w:after="120"/>
        <w:ind w:left="0" w:firstLine="0"/>
      </w:pPr>
      <w:bookmarkStart w:id="30" w:name="_Toc443903408"/>
      <w:bookmarkStart w:id="31" w:name="_Toc505596629"/>
      <w:bookmarkStart w:id="32" w:name="_Toc357583115"/>
      <w:r w:rsidRPr="003F5B94">
        <w:t xml:space="preserve">A proposta é a declaração pela qual o concorrente manifesta ao representante da Entidade Adjudicante a sua vontade de contratar e o modo pelo qual se dispõe a fazê-lo, a qual deve ser obrigatoriamente instruída </w:t>
      </w:r>
      <w:r w:rsidRPr="003F5B94">
        <w:rPr>
          <w:color w:val="000000"/>
        </w:rPr>
        <w:t xml:space="preserve">com os </w:t>
      </w:r>
      <w:r w:rsidRPr="003F5B94">
        <w:t>documentos mencionados no ponto 6.</w:t>
      </w:r>
    </w:p>
    <w:p w14:paraId="0AB400C0" w14:textId="77777777" w:rsidR="003A31C2" w:rsidRPr="003F5B94" w:rsidRDefault="003A31C2" w:rsidP="004C3B3C">
      <w:pPr>
        <w:pStyle w:val="Convitenumerao"/>
        <w:numPr>
          <w:ilvl w:val="0"/>
          <w:numId w:val="10"/>
        </w:numPr>
        <w:tabs>
          <w:tab w:val="clear" w:pos="567"/>
          <w:tab w:val="left" w:pos="284"/>
          <w:tab w:val="left" w:pos="882"/>
        </w:tabs>
        <w:spacing w:after="120"/>
        <w:ind w:left="0" w:firstLine="0"/>
      </w:pPr>
      <w:r w:rsidRPr="003F5B94">
        <w:t>Não são admissíveis propostas variantes, o concorrente apenas pode apresentar uma proposta.</w:t>
      </w:r>
    </w:p>
    <w:p w14:paraId="368D7A94" w14:textId="77777777" w:rsidR="003A31C2" w:rsidRPr="003F5B94" w:rsidRDefault="003A31C2" w:rsidP="00D72C16">
      <w:pPr>
        <w:pStyle w:val="Convitenumerao"/>
        <w:numPr>
          <w:ilvl w:val="0"/>
          <w:numId w:val="10"/>
        </w:numPr>
        <w:tabs>
          <w:tab w:val="clear" w:pos="567"/>
          <w:tab w:val="left" w:pos="284"/>
          <w:tab w:val="left" w:pos="882"/>
        </w:tabs>
        <w:spacing w:after="120"/>
        <w:ind w:left="0" w:firstLine="0"/>
      </w:pPr>
      <w:r w:rsidRPr="003F5B94">
        <w:t>Para efeitos de apresentação da proposta, o concorrente deverá ter em consideração as especificações técnicas do Caderno e Encargos.</w:t>
      </w:r>
    </w:p>
    <w:p w14:paraId="6CA44C68" w14:textId="77777777" w:rsidR="003A31C2" w:rsidRPr="003F5B94" w:rsidRDefault="003A31C2" w:rsidP="00D72C16">
      <w:pPr>
        <w:pStyle w:val="Convitenumerao"/>
        <w:numPr>
          <w:ilvl w:val="0"/>
          <w:numId w:val="10"/>
        </w:numPr>
        <w:tabs>
          <w:tab w:val="clear" w:pos="567"/>
          <w:tab w:val="left" w:pos="284"/>
          <w:tab w:val="left" w:pos="882"/>
        </w:tabs>
        <w:spacing w:after="120"/>
        <w:ind w:left="0" w:firstLine="0"/>
      </w:pPr>
      <w:r w:rsidRPr="003F5B94">
        <w:t>A proposta de preço deve ser elaborada em conformidade com o Anexo II ao presente Convite – Modelo de Proposta, a qual deverá integrar os seguintes elementos:</w:t>
      </w:r>
    </w:p>
    <w:p w14:paraId="76141BBA" w14:textId="02C78A3D" w:rsidR="003A31C2" w:rsidRPr="003F5B94" w:rsidRDefault="003A31C2" w:rsidP="004C3B3C">
      <w:pPr>
        <w:pStyle w:val="alneas"/>
        <w:numPr>
          <w:ilvl w:val="0"/>
          <w:numId w:val="16"/>
        </w:numPr>
        <w:tabs>
          <w:tab w:val="left" w:pos="851"/>
        </w:tabs>
        <w:ind w:left="567" w:firstLine="0"/>
      </w:pPr>
      <w:r w:rsidRPr="003F5B94">
        <w:t>Identificação do concorrente (nome, NIPC e sede);</w:t>
      </w:r>
    </w:p>
    <w:p w14:paraId="45A6842A" w14:textId="62748CBD" w:rsidR="00896B91" w:rsidRPr="003F5B94" w:rsidRDefault="00281FDE" w:rsidP="004C3B3C">
      <w:pPr>
        <w:pStyle w:val="alneas"/>
        <w:numPr>
          <w:ilvl w:val="0"/>
          <w:numId w:val="16"/>
        </w:numPr>
        <w:tabs>
          <w:tab w:val="clear" w:pos="567"/>
          <w:tab w:val="left" w:pos="426"/>
          <w:tab w:val="left" w:pos="851"/>
        </w:tabs>
        <w:ind w:left="567" w:firstLine="0"/>
        <w:outlineLvl w:val="0"/>
      </w:pPr>
      <w:bookmarkStart w:id="33" w:name="_Toc45640978"/>
      <w:bookmarkStart w:id="34" w:name="_Toc46759521"/>
      <w:bookmarkStart w:id="35" w:name="_Toc26355853"/>
      <w:bookmarkStart w:id="36" w:name="_Toc26356063"/>
      <w:bookmarkStart w:id="37" w:name="_Toc31883030"/>
      <w:bookmarkStart w:id="38" w:name="_Toc31884636"/>
      <w:bookmarkStart w:id="39" w:name="_Toc32328247"/>
      <w:r w:rsidRPr="003F5B94">
        <w:t>Identificação do representante do concorrente (nome, documento de identificação e morada)</w:t>
      </w:r>
      <w:bookmarkEnd w:id="33"/>
      <w:r w:rsidR="001C1301" w:rsidRPr="003F5B94">
        <w:t>;</w:t>
      </w:r>
      <w:bookmarkEnd w:id="34"/>
    </w:p>
    <w:p w14:paraId="0875B6E2" w14:textId="40B2FF01" w:rsidR="00307748" w:rsidRPr="003F5B94" w:rsidRDefault="00307748" w:rsidP="00307748">
      <w:pPr>
        <w:pStyle w:val="alneas"/>
        <w:numPr>
          <w:ilvl w:val="0"/>
          <w:numId w:val="16"/>
        </w:numPr>
        <w:tabs>
          <w:tab w:val="clear" w:pos="567"/>
          <w:tab w:val="left" w:pos="426"/>
          <w:tab w:val="left" w:pos="851"/>
        </w:tabs>
        <w:ind w:left="567" w:firstLine="0"/>
        <w:outlineLvl w:val="0"/>
      </w:pPr>
      <w:bookmarkStart w:id="40" w:name="_Toc45640981"/>
      <w:bookmarkStart w:id="41" w:name="_Toc46759523"/>
      <w:bookmarkEnd w:id="35"/>
      <w:bookmarkEnd w:id="36"/>
      <w:bookmarkEnd w:id="37"/>
      <w:bookmarkEnd w:id="38"/>
      <w:bookmarkEnd w:id="39"/>
      <w:r w:rsidRPr="003F5B94">
        <w:t xml:space="preserve">O preço constante na proposta deverá ser indicado em algarismos, nos termos do disposto no artigo 60.º do </w:t>
      </w:r>
      <w:r w:rsidR="00EA44EC" w:rsidRPr="003F5B94">
        <w:t>C</w:t>
      </w:r>
      <w:r w:rsidRPr="003F5B94">
        <w:t>CP</w:t>
      </w:r>
      <w:r w:rsidR="00EA44EC" w:rsidRPr="003F5B94">
        <w:t>;</w:t>
      </w:r>
      <w:bookmarkEnd w:id="40"/>
      <w:bookmarkEnd w:id="41"/>
    </w:p>
    <w:p w14:paraId="783C1511" w14:textId="77777777" w:rsidR="003A31C2" w:rsidRPr="003F5B94" w:rsidRDefault="003A31C2" w:rsidP="004C3B3C">
      <w:pPr>
        <w:pStyle w:val="alneas"/>
        <w:numPr>
          <w:ilvl w:val="0"/>
          <w:numId w:val="16"/>
        </w:numPr>
        <w:tabs>
          <w:tab w:val="left" w:pos="851"/>
        </w:tabs>
        <w:ind w:left="567" w:firstLine="0"/>
      </w:pPr>
      <w:r w:rsidRPr="003F5B94">
        <w:t>Prazo de validade da proposta;</w:t>
      </w:r>
    </w:p>
    <w:p w14:paraId="3401291C" w14:textId="12C0FF75" w:rsidR="003A31C2" w:rsidRPr="003F5B94" w:rsidRDefault="003A31C2" w:rsidP="004C3B3C">
      <w:pPr>
        <w:pStyle w:val="alneas"/>
        <w:numPr>
          <w:ilvl w:val="0"/>
          <w:numId w:val="16"/>
        </w:numPr>
        <w:tabs>
          <w:tab w:val="left" w:pos="851"/>
        </w:tabs>
        <w:spacing w:after="120"/>
        <w:ind w:left="567" w:firstLine="0"/>
      </w:pPr>
      <w:r w:rsidRPr="003F5B94">
        <w:t>Data e assinatura(s)</w:t>
      </w:r>
      <w:r w:rsidR="00D72C16" w:rsidRPr="003F5B94">
        <w:t>.</w:t>
      </w:r>
    </w:p>
    <w:p w14:paraId="2B92DB6F" w14:textId="77777777" w:rsidR="003A31C2" w:rsidRPr="003F5B94" w:rsidRDefault="003A31C2" w:rsidP="004C3B3C">
      <w:pPr>
        <w:pStyle w:val="Convitenumerao"/>
        <w:numPr>
          <w:ilvl w:val="0"/>
          <w:numId w:val="10"/>
        </w:numPr>
        <w:tabs>
          <w:tab w:val="clear" w:pos="567"/>
          <w:tab w:val="left" w:pos="284"/>
          <w:tab w:val="left" w:pos="882"/>
        </w:tabs>
        <w:spacing w:after="120"/>
        <w:ind w:left="0" w:firstLine="0"/>
      </w:pPr>
      <w:r w:rsidRPr="003F5B94">
        <w:t>Os documentos que constituem a proposta são obrigatoriamente redigidos em língua portuguesa, sem emendas ou rasuras, ou, não o sendo, devem ser acompanhados de tradução devidamente legalizada e em relação à qual o concorrente declara aceitar a sua prevalência, para todos os efeitos sobre os respetivos originais.</w:t>
      </w:r>
    </w:p>
    <w:p w14:paraId="3BF8F702" w14:textId="77777777" w:rsidR="003A31C2" w:rsidRPr="003F5B94" w:rsidRDefault="003A31C2" w:rsidP="004C3B3C">
      <w:pPr>
        <w:pStyle w:val="Convitenumerao"/>
        <w:numPr>
          <w:ilvl w:val="0"/>
          <w:numId w:val="10"/>
        </w:numPr>
        <w:tabs>
          <w:tab w:val="clear" w:pos="567"/>
          <w:tab w:val="left" w:pos="426"/>
          <w:tab w:val="left" w:pos="882"/>
        </w:tabs>
        <w:spacing w:after="120"/>
        <w:ind w:left="0" w:firstLine="0"/>
      </w:pPr>
      <w:r w:rsidRPr="003F5B94">
        <w:t>A proposta deverá ser instruída pelos seguintes documentos:</w:t>
      </w:r>
    </w:p>
    <w:p w14:paraId="14645F21" w14:textId="77777777" w:rsidR="00044648" w:rsidRPr="003F5B94" w:rsidRDefault="003A31C2" w:rsidP="004C3B3C">
      <w:pPr>
        <w:pStyle w:val="alneas"/>
        <w:numPr>
          <w:ilvl w:val="0"/>
          <w:numId w:val="15"/>
        </w:numPr>
        <w:tabs>
          <w:tab w:val="left" w:pos="851"/>
        </w:tabs>
        <w:spacing w:after="120"/>
        <w:ind w:left="567" w:firstLine="0"/>
      </w:pPr>
      <w:r w:rsidRPr="003F5B94">
        <w:t xml:space="preserve">Declaração do concorrente de aceitação do conteúdo do Caderno de Encargos, </w:t>
      </w:r>
    </w:p>
    <w:p w14:paraId="03665827" w14:textId="77777777" w:rsidR="002A3F76" w:rsidRPr="003F5B94" w:rsidRDefault="002A3F76" w:rsidP="003118D1">
      <w:pPr>
        <w:pStyle w:val="alneas"/>
        <w:numPr>
          <w:ilvl w:val="0"/>
          <w:numId w:val="0"/>
        </w:numPr>
        <w:tabs>
          <w:tab w:val="left" w:pos="851"/>
        </w:tabs>
        <w:spacing w:after="120"/>
        <w:ind w:left="567"/>
      </w:pPr>
    </w:p>
    <w:p w14:paraId="5928DEB8" w14:textId="5500310B" w:rsidR="003A31C2" w:rsidRPr="003F5B94" w:rsidRDefault="003A31C2" w:rsidP="003118D1">
      <w:pPr>
        <w:pStyle w:val="alneas"/>
        <w:numPr>
          <w:ilvl w:val="0"/>
          <w:numId w:val="0"/>
        </w:numPr>
        <w:tabs>
          <w:tab w:val="left" w:pos="851"/>
        </w:tabs>
        <w:spacing w:after="120"/>
        <w:ind w:left="567"/>
      </w:pPr>
      <w:r w:rsidRPr="003F5B94">
        <w:t>elaborada em conformidade com o modelo constante do Anexo I ao presente Convite – Modelo de Declaração, disponibilizado na plataforma eletrónica;</w:t>
      </w:r>
    </w:p>
    <w:p w14:paraId="0FF50E44" w14:textId="5CF210DF" w:rsidR="003A31C2" w:rsidRPr="003F5B94" w:rsidRDefault="003A31C2" w:rsidP="004C3B3C">
      <w:pPr>
        <w:pStyle w:val="alneas"/>
        <w:numPr>
          <w:ilvl w:val="0"/>
          <w:numId w:val="15"/>
        </w:numPr>
        <w:tabs>
          <w:tab w:val="left" w:pos="851"/>
        </w:tabs>
        <w:spacing w:after="120"/>
        <w:ind w:left="567" w:firstLine="0"/>
      </w:pPr>
      <w:r w:rsidRPr="003F5B94">
        <w:t xml:space="preserve">Proposta de preço, de acordo com o modelo apresentado no Anexo II ao presente Convite; </w:t>
      </w:r>
    </w:p>
    <w:p w14:paraId="2C4A865A" w14:textId="63604797" w:rsidR="00281FDE" w:rsidRPr="003F5B94" w:rsidRDefault="00281FDE" w:rsidP="004C3B3C">
      <w:pPr>
        <w:pStyle w:val="alneas"/>
        <w:numPr>
          <w:ilvl w:val="0"/>
          <w:numId w:val="15"/>
        </w:numPr>
        <w:tabs>
          <w:tab w:val="left" w:pos="851"/>
        </w:tabs>
        <w:spacing w:after="120"/>
        <w:ind w:left="567" w:firstLine="0"/>
        <w:outlineLvl w:val="0"/>
      </w:pPr>
      <w:bookmarkStart w:id="42" w:name="_Toc26355854"/>
      <w:bookmarkStart w:id="43" w:name="_Toc26356064"/>
      <w:bookmarkStart w:id="44" w:name="_Toc31883031"/>
      <w:bookmarkStart w:id="45" w:name="_Toc31884637"/>
      <w:bookmarkStart w:id="46" w:name="_Toc32328248"/>
      <w:bookmarkStart w:id="47" w:name="_Toc45640983"/>
      <w:bookmarkStart w:id="48" w:name="_Toc46759525"/>
      <w:r w:rsidRPr="003F5B94">
        <w:t>Declaração conforme modelo apresentado no Anexo III ao presente Convite, indicando o(s) elemento(s) do concorrente que será o ponto de contato no âmbito do presente procedimento, e deverá incluir: endereço, telefone, telefax e correio eletrónico para efeitos de comunicações</w:t>
      </w:r>
      <w:bookmarkEnd w:id="42"/>
      <w:bookmarkEnd w:id="43"/>
      <w:bookmarkEnd w:id="44"/>
      <w:bookmarkEnd w:id="45"/>
      <w:bookmarkEnd w:id="46"/>
      <w:bookmarkEnd w:id="47"/>
      <w:bookmarkEnd w:id="48"/>
      <w:r w:rsidR="00D05707" w:rsidRPr="003F5B94">
        <w:t>;</w:t>
      </w:r>
    </w:p>
    <w:p w14:paraId="4730FCE0" w14:textId="63EA5FE9" w:rsidR="003A31C2" w:rsidRPr="003F5B94" w:rsidRDefault="003A31C2" w:rsidP="004C3B3C">
      <w:pPr>
        <w:pStyle w:val="alneas"/>
        <w:numPr>
          <w:ilvl w:val="0"/>
          <w:numId w:val="15"/>
        </w:numPr>
        <w:tabs>
          <w:tab w:val="left" w:pos="851"/>
        </w:tabs>
        <w:spacing w:after="120"/>
        <w:ind w:left="567" w:firstLine="0"/>
      </w:pPr>
      <w:r w:rsidRPr="003F5B94">
        <w:t>Integra também a proposta quaisquer outros documentos que o concorrente considere relevantes para a apreciação da mesma</w:t>
      </w:r>
      <w:r w:rsidR="00D72C16" w:rsidRPr="003F5B94">
        <w:t>.</w:t>
      </w:r>
    </w:p>
    <w:p w14:paraId="3D6203BA" w14:textId="77777777" w:rsidR="003A31C2" w:rsidRPr="003F5B94" w:rsidRDefault="003A31C2" w:rsidP="004C3B3C">
      <w:pPr>
        <w:pStyle w:val="Convitenumerao"/>
        <w:numPr>
          <w:ilvl w:val="0"/>
          <w:numId w:val="10"/>
        </w:numPr>
        <w:tabs>
          <w:tab w:val="clear" w:pos="567"/>
          <w:tab w:val="left" w:pos="284"/>
          <w:tab w:val="left" w:pos="882"/>
        </w:tabs>
        <w:spacing w:after="120"/>
        <w:ind w:left="0" w:firstLine="0"/>
      </w:pPr>
      <w:r w:rsidRPr="003F5B94">
        <w:t>Quando houver divergência entre o preço apresentado por extenso e em algarismos, prevalece o preço por extenso.</w:t>
      </w:r>
    </w:p>
    <w:p w14:paraId="7435D50D" w14:textId="77777777" w:rsidR="003A31C2" w:rsidRPr="003F5B94" w:rsidRDefault="003A31C2" w:rsidP="004C3B3C">
      <w:pPr>
        <w:pStyle w:val="Convitenumerao"/>
        <w:numPr>
          <w:ilvl w:val="0"/>
          <w:numId w:val="10"/>
        </w:numPr>
        <w:tabs>
          <w:tab w:val="clear" w:pos="567"/>
          <w:tab w:val="left" w:pos="284"/>
          <w:tab w:val="left" w:pos="882"/>
        </w:tabs>
        <w:spacing w:after="120"/>
        <w:ind w:left="0" w:firstLine="0"/>
      </w:pPr>
      <w:r w:rsidRPr="003F5B94">
        <w:t>Sempre que na proposta sejam indicados vários preços, em caso de qualquer divergência entre eles, prevalecem sempre, para todos os efeitos, os preços parciais, unitários ou não, mais decompostos.</w:t>
      </w:r>
    </w:p>
    <w:p w14:paraId="503B55CC" w14:textId="7806715D" w:rsidR="003A31C2" w:rsidRPr="003F5B94" w:rsidRDefault="003A31C2" w:rsidP="004C3B3C">
      <w:pPr>
        <w:pStyle w:val="Convitenumerao"/>
        <w:numPr>
          <w:ilvl w:val="0"/>
          <w:numId w:val="10"/>
        </w:numPr>
        <w:tabs>
          <w:tab w:val="clear" w:pos="567"/>
          <w:tab w:val="left" w:pos="284"/>
          <w:tab w:val="left" w:pos="882"/>
        </w:tabs>
        <w:spacing w:after="120"/>
        <w:ind w:left="0" w:firstLine="0"/>
      </w:pPr>
      <w:r w:rsidRPr="003F5B94">
        <w:t>Todos os anexos constantes deste convite deverão ser preenchidos pelo concorrente sem que sejam efetuadas alterações à sua estrutura ou formato.</w:t>
      </w:r>
    </w:p>
    <w:p w14:paraId="2A37EFBA" w14:textId="77777777" w:rsidR="000D3C8C" w:rsidRPr="003F5B94" w:rsidRDefault="000D3C8C" w:rsidP="000D3C8C">
      <w:pPr>
        <w:pStyle w:val="Convitenumerao"/>
        <w:numPr>
          <w:ilvl w:val="0"/>
          <w:numId w:val="0"/>
        </w:numPr>
        <w:tabs>
          <w:tab w:val="clear" w:pos="567"/>
          <w:tab w:val="left" w:pos="284"/>
          <w:tab w:val="left" w:pos="882"/>
        </w:tabs>
        <w:spacing w:after="120"/>
      </w:pPr>
    </w:p>
    <w:p w14:paraId="0F57598A" w14:textId="77777777" w:rsidR="00CF34C3" w:rsidRPr="003F5B94" w:rsidRDefault="00CF34C3" w:rsidP="00FB76EA">
      <w:pPr>
        <w:pStyle w:val="Corpodetexto3"/>
        <w:shd w:val="clear" w:color="auto" w:fill="00FFFF"/>
        <w:tabs>
          <w:tab w:val="left" w:pos="882"/>
        </w:tabs>
        <w:spacing w:line="360" w:lineRule="auto"/>
        <w:ind w:left="14"/>
        <w:jc w:val="left"/>
        <w:outlineLvl w:val="1"/>
        <w:rPr>
          <w:rFonts w:ascii="Arial" w:hAnsi="Arial" w:cs="Arial"/>
          <w:b/>
          <w:sz w:val="22"/>
          <w:szCs w:val="22"/>
        </w:rPr>
      </w:pPr>
      <w:bookmarkStart w:id="49" w:name="_Toc26356065"/>
      <w:bookmarkStart w:id="50" w:name="_Toc31883032"/>
      <w:bookmarkStart w:id="51" w:name="_Toc46759526"/>
      <w:r w:rsidRPr="003F5B94">
        <w:rPr>
          <w:rFonts w:ascii="Arial" w:hAnsi="Arial" w:cs="Arial"/>
          <w:b/>
          <w:sz w:val="22"/>
          <w:szCs w:val="22"/>
        </w:rPr>
        <w:t xml:space="preserve">VII – </w:t>
      </w:r>
      <w:bookmarkEnd w:id="30"/>
      <w:r w:rsidRPr="003F5B94">
        <w:rPr>
          <w:rFonts w:ascii="Arial" w:hAnsi="Arial" w:cs="Arial"/>
          <w:b/>
          <w:sz w:val="22"/>
          <w:szCs w:val="22"/>
        </w:rPr>
        <w:t>Esclarecimentos, retificação e alterações às peças do procedimento</w:t>
      </w:r>
      <w:bookmarkEnd w:id="31"/>
      <w:bookmarkEnd w:id="49"/>
      <w:bookmarkEnd w:id="50"/>
      <w:bookmarkEnd w:id="51"/>
    </w:p>
    <w:p w14:paraId="2512C239" w14:textId="77777777" w:rsidR="00CF34C3" w:rsidRPr="003F5B94" w:rsidRDefault="00CF34C3" w:rsidP="00CF34C3">
      <w:pPr>
        <w:spacing w:before="120" w:line="360" w:lineRule="auto"/>
        <w:rPr>
          <w:rFonts w:ascii="Arial" w:hAnsi="Arial" w:cs="Arial"/>
          <w:color w:val="000000"/>
          <w:sz w:val="22"/>
          <w:szCs w:val="22"/>
        </w:rPr>
      </w:pPr>
    </w:p>
    <w:p w14:paraId="5BB1DC4C" w14:textId="77777777" w:rsidR="009642D6" w:rsidRPr="003F5B94" w:rsidRDefault="009642D6" w:rsidP="004C3B3C">
      <w:pPr>
        <w:pStyle w:val="Numerao"/>
        <w:numPr>
          <w:ilvl w:val="0"/>
          <w:numId w:val="11"/>
        </w:numPr>
        <w:tabs>
          <w:tab w:val="left" w:pos="284"/>
        </w:tabs>
        <w:spacing w:after="120" w:line="360" w:lineRule="auto"/>
        <w:ind w:left="0" w:firstLine="0"/>
        <w:jc w:val="both"/>
      </w:pPr>
      <w:r w:rsidRPr="003F5B94">
        <w:t>Os pedidos de esclarecimentos necessários à boa compreensão e interpretação das peças do procedimento deverão ser solicitados, por escrito, através da plataforma eletrónica, durante o primeiro terço do prazo fixado para apresentação das propostas.</w:t>
      </w:r>
    </w:p>
    <w:p w14:paraId="515D3669" w14:textId="77777777" w:rsidR="009642D6" w:rsidRPr="003F5B94" w:rsidRDefault="009642D6" w:rsidP="004C3B3C">
      <w:pPr>
        <w:pStyle w:val="Numerao"/>
        <w:numPr>
          <w:ilvl w:val="0"/>
          <w:numId w:val="11"/>
        </w:numPr>
        <w:tabs>
          <w:tab w:val="left" w:pos="284"/>
        </w:tabs>
        <w:spacing w:after="120" w:line="360" w:lineRule="auto"/>
        <w:ind w:left="0" w:firstLine="0"/>
        <w:jc w:val="both"/>
      </w:pPr>
      <w:r w:rsidRPr="003F5B94">
        <w:t>No prazo referido no número anterior, os concorrentes devem apresentar, por escrito e através da plataforma eletrónica, uma lista com os erros e omissões detetados no Caderno de Encargos, relativos aos elementos previstos no n.º 2 do artigo 50.º do CCP.</w:t>
      </w:r>
    </w:p>
    <w:p w14:paraId="7FFD3C12" w14:textId="77777777" w:rsidR="009642D6" w:rsidRPr="003F5B94" w:rsidRDefault="009642D6" w:rsidP="004C3B3C">
      <w:pPr>
        <w:pStyle w:val="Numerao"/>
        <w:numPr>
          <w:ilvl w:val="0"/>
          <w:numId w:val="11"/>
        </w:numPr>
        <w:tabs>
          <w:tab w:val="left" w:pos="284"/>
        </w:tabs>
        <w:spacing w:after="120" w:line="360" w:lineRule="auto"/>
        <w:ind w:left="0" w:firstLine="0"/>
        <w:jc w:val="both"/>
      </w:pPr>
      <w:r w:rsidRPr="003F5B94">
        <w:t>Até ao termo do prazo fixado no número anterior, o órgão competente para a decisão de contratar ou o órgão designado para o efeito, deve pronunciar-se sobre os erros e omissões identificados pelos interessados, considerando-se rejeitados todos os que, até ao final daquele prazo, não sejam expressamente aceites.</w:t>
      </w:r>
    </w:p>
    <w:p w14:paraId="30F68E41" w14:textId="77777777" w:rsidR="009642D6" w:rsidRPr="003F5B94" w:rsidRDefault="009642D6" w:rsidP="004C3B3C">
      <w:pPr>
        <w:pStyle w:val="Numerao"/>
        <w:numPr>
          <w:ilvl w:val="0"/>
          <w:numId w:val="11"/>
        </w:numPr>
        <w:tabs>
          <w:tab w:val="left" w:pos="284"/>
        </w:tabs>
        <w:spacing w:after="120" w:line="360" w:lineRule="auto"/>
        <w:ind w:left="0" w:firstLine="0"/>
        <w:jc w:val="both"/>
      </w:pPr>
      <w:r w:rsidRPr="003F5B94">
        <w:t>O órgão competente para a decisão de contratar deve identificar os termos do suprimento de cada um dos erros ou omissões aceites nos termos do disposto no n.º 3 do presente artigo.</w:t>
      </w:r>
    </w:p>
    <w:p w14:paraId="7DBC1612" w14:textId="3C9BD4D1" w:rsidR="009642D6" w:rsidRPr="003F5B94" w:rsidRDefault="009642D6" w:rsidP="004C3B3C">
      <w:pPr>
        <w:pStyle w:val="Numerao"/>
        <w:numPr>
          <w:ilvl w:val="0"/>
          <w:numId w:val="11"/>
        </w:numPr>
        <w:tabs>
          <w:tab w:val="left" w:pos="284"/>
        </w:tabs>
        <w:spacing w:after="120" w:line="360" w:lineRule="auto"/>
        <w:ind w:left="0" w:firstLine="0"/>
        <w:jc w:val="both"/>
      </w:pPr>
      <w:r w:rsidRPr="003F5B94">
        <w:t>Sem prejuízo do disposto nos números anteriores, o órgão competente para a decisão de contratar pode, oficiosamente, proceder à retificação de erros ou omi</w:t>
      </w:r>
      <w:r w:rsidR="00AC0EF5" w:rsidRPr="003F5B94">
        <w:t>ssões das peças do procedimento</w:t>
      </w:r>
      <w:r w:rsidRPr="003F5B94">
        <w:t>.</w:t>
      </w:r>
    </w:p>
    <w:p w14:paraId="33A7B52A" w14:textId="77777777" w:rsidR="009642D6" w:rsidRPr="003F5B94" w:rsidRDefault="009642D6" w:rsidP="004C3B3C">
      <w:pPr>
        <w:pStyle w:val="Numerao"/>
        <w:numPr>
          <w:ilvl w:val="0"/>
          <w:numId w:val="11"/>
        </w:numPr>
        <w:tabs>
          <w:tab w:val="left" w:pos="284"/>
        </w:tabs>
        <w:spacing w:after="120" w:line="360" w:lineRule="auto"/>
        <w:ind w:left="0" w:firstLine="0"/>
        <w:jc w:val="both"/>
      </w:pPr>
      <w:r w:rsidRPr="003F5B94">
        <w:t xml:space="preserve">Os esclarecimentos, as retificações e as listas com a identificação dos erros e omissões detetados pelos interessados e/ou pelo órgão competente para a decisão de contratar serão disponibilizados na plataforma eletrónica utilizada pela Entidade Adjudicante e juntos às peças do procedimento que se encontram patentes para consulta, sendo, notificados todos os interessados de tal facto. </w:t>
      </w:r>
    </w:p>
    <w:p w14:paraId="43DDD337" w14:textId="77777777" w:rsidR="009642D6" w:rsidRPr="003F5B94" w:rsidRDefault="009642D6" w:rsidP="004C3B3C">
      <w:pPr>
        <w:pStyle w:val="Numerao"/>
        <w:numPr>
          <w:ilvl w:val="0"/>
          <w:numId w:val="11"/>
        </w:numPr>
        <w:tabs>
          <w:tab w:val="left" w:pos="284"/>
        </w:tabs>
        <w:spacing w:after="120" w:line="360" w:lineRule="auto"/>
        <w:ind w:left="0" w:firstLine="0"/>
        <w:jc w:val="both"/>
      </w:pPr>
      <w:r w:rsidRPr="003F5B94">
        <w:t>Os esclarecimentos e as retificações fazem parte integrante das peças do procedimento a que dizem respeito e prevalecem sobre estas em caso de divergência.</w:t>
      </w:r>
    </w:p>
    <w:p w14:paraId="2FFCBF58" w14:textId="77777777" w:rsidR="009642D6" w:rsidRPr="003F5B94" w:rsidRDefault="009642D6" w:rsidP="004C3B3C">
      <w:pPr>
        <w:pStyle w:val="Numerao"/>
        <w:numPr>
          <w:ilvl w:val="0"/>
          <w:numId w:val="11"/>
        </w:numPr>
        <w:tabs>
          <w:tab w:val="left" w:pos="284"/>
        </w:tabs>
        <w:spacing w:after="120" w:line="360" w:lineRule="auto"/>
        <w:ind w:left="0" w:firstLine="0"/>
        <w:jc w:val="both"/>
      </w:pPr>
      <w:r w:rsidRPr="003F5B94">
        <w:t>Quando os esclarecimentos ou as retificações sejam comunicados para além dos prazos estabelecidos para o efeito no presente artigo, o prazo para a apresentação das propostas deve ser adequadamente prorrogado, nos termos do n.º 1 do artigo 64.º do CCP.</w:t>
      </w:r>
    </w:p>
    <w:p w14:paraId="5724DCAF" w14:textId="77777777" w:rsidR="00D4713D" w:rsidRPr="003F5B94" w:rsidRDefault="009642D6" w:rsidP="004C3B3C">
      <w:pPr>
        <w:pStyle w:val="Numerao"/>
        <w:numPr>
          <w:ilvl w:val="0"/>
          <w:numId w:val="11"/>
        </w:numPr>
        <w:tabs>
          <w:tab w:val="left" w:pos="284"/>
        </w:tabs>
        <w:spacing w:after="120" w:line="360" w:lineRule="auto"/>
        <w:ind w:left="0" w:firstLine="0"/>
        <w:jc w:val="both"/>
      </w:pPr>
      <w:r w:rsidRPr="003F5B94">
        <w:t xml:space="preserve">Quando as retificações ou a aceitação de erros ou de omissões das peças do procedimento não possam ser prestados nos prazos estabelecidos para o efeito no presente artigo, o prazo para a apresentação das propostas deve ser adequadamente </w:t>
      </w:r>
    </w:p>
    <w:p w14:paraId="0E456F0F" w14:textId="1B103097" w:rsidR="009642D6" w:rsidRPr="003F5B94" w:rsidRDefault="009642D6" w:rsidP="004C3B3C">
      <w:pPr>
        <w:pStyle w:val="Numerao"/>
        <w:numPr>
          <w:ilvl w:val="0"/>
          <w:numId w:val="11"/>
        </w:numPr>
        <w:tabs>
          <w:tab w:val="left" w:pos="284"/>
        </w:tabs>
        <w:spacing w:after="120" w:line="360" w:lineRule="auto"/>
        <w:ind w:left="0" w:firstLine="0"/>
        <w:jc w:val="both"/>
      </w:pPr>
      <w:r w:rsidRPr="003F5B94">
        <w:t>prorrogado, nos termos do n.º 2 do artigo 64.º do CCP.</w:t>
      </w:r>
    </w:p>
    <w:p w14:paraId="17D36E0A" w14:textId="77777777" w:rsidR="00D72C16" w:rsidRPr="003F5B94" w:rsidRDefault="00D72C16" w:rsidP="006918A8">
      <w:pPr>
        <w:pStyle w:val="Corpodetexto3"/>
        <w:tabs>
          <w:tab w:val="left" w:pos="882"/>
        </w:tabs>
        <w:spacing w:line="360" w:lineRule="auto"/>
        <w:ind w:left="14"/>
        <w:jc w:val="left"/>
        <w:outlineLvl w:val="1"/>
        <w:rPr>
          <w:rFonts w:ascii="Arial" w:hAnsi="Arial" w:cs="Arial"/>
          <w:b/>
          <w:sz w:val="22"/>
          <w:szCs w:val="22"/>
        </w:rPr>
      </w:pPr>
      <w:bookmarkStart w:id="52" w:name="_Toc26356066"/>
      <w:bookmarkStart w:id="53" w:name="_Toc31883033"/>
      <w:bookmarkStart w:id="54" w:name="_Toc46759527"/>
    </w:p>
    <w:p w14:paraId="715D371E" w14:textId="62B6BF3D" w:rsidR="0086357A" w:rsidRPr="003F5B94" w:rsidRDefault="0086357A" w:rsidP="00FB76EA">
      <w:pPr>
        <w:pStyle w:val="Corpodetexto3"/>
        <w:shd w:val="clear" w:color="auto" w:fill="00FFFF"/>
        <w:tabs>
          <w:tab w:val="left" w:pos="882"/>
        </w:tabs>
        <w:spacing w:line="360" w:lineRule="auto"/>
        <w:ind w:left="14"/>
        <w:jc w:val="left"/>
        <w:outlineLvl w:val="1"/>
        <w:rPr>
          <w:rFonts w:ascii="Arial" w:hAnsi="Arial" w:cs="Arial"/>
          <w:b/>
          <w:sz w:val="22"/>
          <w:szCs w:val="22"/>
        </w:rPr>
      </w:pPr>
      <w:r w:rsidRPr="003F5B94">
        <w:rPr>
          <w:rFonts w:ascii="Arial" w:hAnsi="Arial" w:cs="Arial"/>
          <w:b/>
          <w:sz w:val="22"/>
          <w:szCs w:val="22"/>
        </w:rPr>
        <w:t>VI</w:t>
      </w:r>
      <w:r w:rsidR="00CF34C3" w:rsidRPr="003F5B94">
        <w:rPr>
          <w:rFonts w:ascii="Arial" w:hAnsi="Arial" w:cs="Arial"/>
          <w:b/>
          <w:sz w:val="22"/>
          <w:szCs w:val="22"/>
        </w:rPr>
        <w:t>I</w:t>
      </w:r>
      <w:r w:rsidR="004D355B" w:rsidRPr="003F5B94">
        <w:rPr>
          <w:rFonts w:ascii="Arial" w:hAnsi="Arial" w:cs="Arial"/>
          <w:b/>
          <w:sz w:val="22"/>
          <w:szCs w:val="22"/>
        </w:rPr>
        <w:t xml:space="preserve">I </w:t>
      </w:r>
      <w:r w:rsidRPr="003F5B94">
        <w:rPr>
          <w:rFonts w:ascii="Arial" w:hAnsi="Arial" w:cs="Arial"/>
          <w:b/>
          <w:sz w:val="22"/>
          <w:szCs w:val="22"/>
        </w:rPr>
        <w:t>–</w:t>
      </w:r>
      <w:r w:rsidR="00943069" w:rsidRPr="003F5B94">
        <w:rPr>
          <w:rFonts w:ascii="Arial" w:hAnsi="Arial" w:cs="Arial"/>
          <w:b/>
          <w:sz w:val="22"/>
          <w:szCs w:val="22"/>
        </w:rPr>
        <w:t xml:space="preserve"> </w:t>
      </w:r>
      <w:r w:rsidR="003A31C2" w:rsidRPr="003F5B94">
        <w:rPr>
          <w:rFonts w:ascii="Arial" w:hAnsi="Arial" w:cs="Arial"/>
          <w:b/>
          <w:sz w:val="22"/>
          <w:szCs w:val="22"/>
        </w:rPr>
        <w:t xml:space="preserve">Prazo e </w:t>
      </w:r>
      <w:r w:rsidR="00943069" w:rsidRPr="003F5B94">
        <w:rPr>
          <w:rFonts w:ascii="Arial" w:hAnsi="Arial" w:cs="Arial"/>
          <w:b/>
          <w:sz w:val="22"/>
          <w:szCs w:val="22"/>
        </w:rPr>
        <w:t>M</w:t>
      </w:r>
      <w:r w:rsidRPr="003F5B94">
        <w:rPr>
          <w:rFonts w:ascii="Arial" w:hAnsi="Arial" w:cs="Arial"/>
          <w:b/>
          <w:sz w:val="22"/>
          <w:szCs w:val="22"/>
        </w:rPr>
        <w:t>odo de apresentação da proposta</w:t>
      </w:r>
      <w:bookmarkEnd w:id="52"/>
      <w:bookmarkEnd w:id="53"/>
      <w:bookmarkEnd w:id="54"/>
      <w:r w:rsidR="00943069" w:rsidRPr="003F5B94">
        <w:rPr>
          <w:rFonts w:ascii="Arial" w:hAnsi="Arial" w:cs="Arial"/>
          <w:b/>
          <w:sz w:val="22"/>
          <w:szCs w:val="22"/>
        </w:rPr>
        <w:t xml:space="preserve"> </w:t>
      </w:r>
      <w:bookmarkEnd w:id="32"/>
    </w:p>
    <w:p w14:paraId="201879BA" w14:textId="77777777" w:rsidR="00D6768B" w:rsidRPr="003F5B94" w:rsidRDefault="00D6768B" w:rsidP="00D6768B">
      <w:pPr>
        <w:pStyle w:val="Default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602A9E9" w14:textId="77777777" w:rsidR="003A31C2" w:rsidRPr="003F5B94" w:rsidRDefault="003A31C2" w:rsidP="004C3B3C">
      <w:pPr>
        <w:pStyle w:val="alneas"/>
        <w:numPr>
          <w:ilvl w:val="0"/>
          <w:numId w:val="12"/>
        </w:numPr>
        <w:tabs>
          <w:tab w:val="left" w:pos="426"/>
        </w:tabs>
        <w:spacing w:after="120"/>
        <w:ind w:left="0" w:firstLine="0"/>
      </w:pPr>
      <w:r w:rsidRPr="003F5B94">
        <w:t>A apresentação da proposta deverá ser realizada exclusivamente de forma eletrónica, devendo cumprir com o disposto nas alíneas seguintes:</w:t>
      </w:r>
    </w:p>
    <w:p w14:paraId="45F88C2A" w14:textId="5E56A3C1" w:rsidR="001920B6" w:rsidRPr="003F5B94" w:rsidRDefault="001920B6" w:rsidP="007B6635">
      <w:pPr>
        <w:pStyle w:val="alneas"/>
        <w:numPr>
          <w:ilvl w:val="0"/>
          <w:numId w:val="18"/>
        </w:numPr>
        <w:tabs>
          <w:tab w:val="left" w:pos="0"/>
          <w:tab w:val="left" w:pos="851"/>
        </w:tabs>
        <w:spacing w:after="120"/>
        <w:ind w:left="567" w:firstLine="0"/>
      </w:pPr>
      <w:r w:rsidRPr="003F5B94">
        <w:t xml:space="preserve">Data limite de entrega: as propostas deverão ser apresentadas até às 23H59M </w:t>
      </w:r>
      <w:r w:rsidR="007B6635" w:rsidRPr="00737175">
        <w:t xml:space="preserve">do </w:t>
      </w:r>
      <w:r w:rsidR="00737175" w:rsidRPr="00737175">
        <w:t>5.</w:t>
      </w:r>
      <w:r w:rsidR="007B6635" w:rsidRPr="00737175">
        <w:t>º</w:t>
      </w:r>
      <w:r w:rsidR="007B6635" w:rsidRPr="003F5B94">
        <w:t xml:space="preserve"> dia, após envio do convite, </w:t>
      </w:r>
      <w:r w:rsidRPr="003F5B94">
        <w:t xml:space="preserve">para efeitos de apresentação das mesmas, contados de acordo com o disposto no artigo 470.º do CCP; </w:t>
      </w:r>
    </w:p>
    <w:p w14:paraId="3D8930E0" w14:textId="77777777" w:rsidR="003A31C2" w:rsidRPr="003F5B94" w:rsidRDefault="003A31C2" w:rsidP="004C3B3C">
      <w:pPr>
        <w:pStyle w:val="alneas"/>
        <w:numPr>
          <w:ilvl w:val="0"/>
          <w:numId w:val="18"/>
        </w:numPr>
        <w:tabs>
          <w:tab w:val="left" w:pos="851"/>
          <w:tab w:val="left" w:pos="993"/>
        </w:tabs>
        <w:spacing w:after="120"/>
        <w:ind w:left="567" w:firstLine="0"/>
      </w:pPr>
      <w:r w:rsidRPr="003F5B94">
        <w:t xml:space="preserve">Prazo </w:t>
      </w:r>
      <w:r w:rsidR="00A35AEA" w:rsidRPr="003F5B94">
        <w:t xml:space="preserve">de </w:t>
      </w:r>
      <w:r w:rsidRPr="003F5B94">
        <w:t xml:space="preserve">Manutenção da Proposta: 66 (sessenta e seis) dias contados </w:t>
      </w:r>
      <w:r w:rsidR="00A35AEA" w:rsidRPr="003F5B94">
        <w:t xml:space="preserve">a partir </w:t>
      </w:r>
      <w:r w:rsidRPr="003F5B94">
        <w:t>da data do termo do prazo fixado para a apresentação da proposta;</w:t>
      </w:r>
    </w:p>
    <w:p w14:paraId="5324DF7C" w14:textId="77777777" w:rsidR="003A31C2" w:rsidRPr="003F5B94" w:rsidRDefault="003A31C2" w:rsidP="004C3B3C">
      <w:pPr>
        <w:pStyle w:val="alneas"/>
        <w:numPr>
          <w:ilvl w:val="0"/>
          <w:numId w:val="18"/>
        </w:numPr>
        <w:tabs>
          <w:tab w:val="left" w:pos="851"/>
          <w:tab w:val="left" w:pos="993"/>
        </w:tabs>
        <w:spacing w:after="120"/>
        <w:ind w:left="567" w:firstLine="0"/>
      </w:pPr>
      <w:r w:rsidRPr="003F5B94">
        <w:t>A entrega da proposta ao presente procedimento será efetuada na plataforma eletrónica de contratação da ACIN-ICLOUD SOLUTIONS, LDA, acedendo-se através de https://www.acingov.pt;</w:t>
      </w:r>
    </w:p>
    <w:p w14:paraId="0252D9D4" w14:textId="2F15C1FC" w:rsidR="003A31C2" w:rsidRPr="003F5B94" w:rsidRDefault="003A31C2" w:rsidP="004C3B3C">
      <w:pPr>
        <w:pStyle w:val="alneas"/>
        <w:numPr>
          <w:ilvl w:val="0"/>
          <w:numId w:val="18"/>
        </w:numPr>
        <w:tabs>
          <w:tab w:val="left" w:pos="851"/>
          <w:tab w:val="left" w:pos="993"/>
        </w:tabs>
        <w:spacing w:after="120"/>
        <w:ind w:left="567" w:firstLine="0"/>
      </w:pPr>
      <w:r w:rsidRPr="003F5B94">
        <w:t>A proposta deverá ser colocada na plataforma e</w:t>
      </w:r>
      <w:r w:rsidR="00281FDE" w:rsidRPr="003F5B94">
        <w:t xml:space="preserve"> n</w:t>
      </w:r>
      <w:r w:rsidRPr="003F5B94">
        <w:t xml:space="preserve">o caso de ser necessário algum esclarecimento adicional por parte da ACIN, </w:t>
      </w:r>
      <w:r w:rsidR="00A35AEA" w:rsidRPr="003F5B94">
        <w:t xml:space="preserve">os concorrentes </w:t>
      </w:r>
      <w:r w:rsidRPr="003F5B94">
        <w:t>deverão contactar o número 707 451 451, de Segunda a Sexta, entre as 08h30 e as 19h00 ou por correio eletrónico para apoio@acingov.pt.</w:t>
      </w:r>
    </w:p>
    <w:p w14:paraId="3F7B573B" w14:textId="77777777" w:rsidR="003A31C2" w:rsidRPr="003F5B94" w:rsidRDefault="003A31C2" w:rsidP="004C3B3C">
      <w:pPr>
        <w:pStyle w:val="Convitenumerao"/>
        <w:numPr>
          <w:ilvl w:val="0"/>
          <w:numId w:val="12"/>
        </w:numPr>
        <w:tabs>
          <w:tab w:val="clear" w:pos="567"/>
          <w:tab w:val="left" w:pos="284"/>
          <w:tab w:val="left" w:pos="882"/>
        </w:tabs>
        <w:spacing w:after="120"/>
        <w:ind w:left="0" w:firstLine="0"/>
      </w:pPr>
      <w:r w:rsidRPr="003F5B94">
        <w:t>Todos os documentos da proposta devem ser assinados eletronicamente mediante a utilização de certificado de assinatura eletrónica qualificada em cumprimento do disposto no artigo 54.º da Lei n.º 96/2015, de 17 de agosto:</w:t>
      </w:r>
    </w:p>
    <w:p w14:paraId="79CE5BA2" w14:textId="77777777" w:rsidR="003A31C2" w:rsidRPr="003F5B94" w:rsidRDefault="003A31C2" w:rsidP="004C3B3C">
      <w:pPr>
        <w:pStyle w:val="alneas"/>
        <w:numPr>
          <w:ilvl w:val="0"/>
          <w:numId w:val="17"/>
        </w:numPr>
        <w:tabs>
          <w:tab w:val="left" w:pos="851"/>
        </w:tabs>
        <w:spacing w:after="120"/>
        <w:ind w:left="567" w:firstLine="0"/>
      </w:pPr>
      <w:r w:rsidRPr="003F5B94">
        <w:t>os concorrentes devem utilizar certificados digitais qualificados e emitidos por entidades certificadoras;</w:t>
      </w:r>
    </w:p>
    <w:p w14:paraId="7C9E4797" w14:textId="77777777" w:rsidR="003A31C2" w:rsidRPr="003F5B94" w:rsidRDefault="003A31C2" w:rsidP="004C3B3C">
      <w:pPr>
        <w:pStyle w:val="alneas"/>
        <w:numPr>
          <w:ilvl w:val="0"/>
          <w:numId w:val="17"/>
        </w:numPr>
        <w:tabs>
          <w:tab w:val="left" w:pos="851"/>
        </w:tabs>
        <w:spacing w:after="120"/>
        <w:ind w:left="567" w:firstLine="0"/>
      </w:pPr>
      <w:r w:rsidRPr="003F5B94">
        <w:t>nos casos em que o certificado não possa relacionar diretamente o assinante com a sua função e poder de assinatura, deve a entidade submeter, conjuntamente com a proposta, um documento eletrónico oficial indicando o poder de representação e assinatura do assinante;</w:t>
      </w:r>
    </w:p>
    <w:p w14:paraId="5F2D61DE" w14:textId="77777777" w:rsidR="003A31C2" w:rsidRPr="003F5B94" w:rsidRDefault="003A31C2" w:rsidP="004C3B3C">
      <w:pPr>
        <w:pStyle w:val="alneas"/>
        <w:numPr>
          <w:ilvl w:val="0"/>
          <w:numId w:val="17"/>
        </w:numPr>
        <w:tabs>
          <w:tab w:val="left" w:pos="851"/>
        </w:tabs>
        <w:spacing w:after="120"/>
        <w:ind w:left="567" w:firstLine="0"/>
      </w:pPr>
      <w:r w:rsidRPr="003F5B94">
        <w:t>no caso de agrupamento de concorrentes, a proposta deve ser assinada com uma assinatura eletrónica qualificada da entidade representante do agrupamento.</w:t>
      </w:r>
    </w:p>
    <w:p w14:paraId="6B105EC8" w14:textId="28F4835D" w:rsidR="003A31C2" w:rsidRPr="003F5B94" w:rsidRDefault="003A31C2" w:rsidP="004C3B3C">
      <w:pPr>
        <w:pStyle w:val="Convitenumerao"/>
        <w:numPr>
          <w:ilvl w:val="0"/>
          <w:numId w:val="13"/>
        </w:numPr>
        <w:tabs>
          <w:tab w:val="clear" w:pos="567"/>
          <w:tab w:val="left" w:pos="284"/>
          <w:tab w:val="left" w:pos="882"/>
        </w:tabs>
        <w:spacing w:after="120"/>
        <w:ind w:left="0" w:firstLine="0"/>
      </w:pPr>
      <w:r w:rsidRPr="003F5B94">
        <w:t>Não serão admitidos, em caso algum, os concorrentes cujas propostas deem entrada depois de terminado o prazo fixado na alínea a) do n.º 1 do presente capítulo.</w:t>
      </w:r>
    </w:p>
    <w:p w14:paraId="03D302A4" w14:textId="78142100" w:rsidR="00E039DB" w:rsidRPr="003F5B94" w:rsidRDefault="007E26E2" w:rsidP="00FB76EA">
      <w:pPr>
        <w:pStyle w:val="Corpodetexto3"/>
        <w:shd w:val="clear" w:color="auto" w:fill="00FFFF"/>
        <w:tabs>
          <w:tab w:val="left" w:pos="882"/>
        </w:tabs>
        <w:spacing w:line="360" w:lineRule="auto"/>
        <w:ind w:left="14"/>
        <w:jc w:val="left"/>
        <w:outlineLvl w:val="1"/>
        <w:rPr>
          <w:rFonts w:ascii="Arial" w:hAnsi="Arial" w:cs="Arial"/>
          <w:b/>
          <w:sz w:val="22"/>
          <w:szCs w:val="22"/>
        </w:rPr>
      </w:pPr>
      <w:bookmarkStart w:id="55" w:name="_Toc357583117"/>
      <w:bookmarkStart w:id="56" w:name="_Toc26356068"/>
      <w:bookmarkStart w:id="57" w:name="_Toc31883035"/>
      <w:bookmarkStart w:id="58" w:name="_Toc46759528"/>
      <w:r w:rsidRPr="003F5B94">
        <w:rPr>
          <w:rFonts w:ascii="Arial" w:hAnsi="Arial" w:cs="Arial"/>
          <w:b/>
          <w:sz w:val="22"/>
          <w:szCs w:val="22"/>
        </w:rPr>
        <w:t>I</w:t>
      </w:r>
      <w:r w:rsidR="00AB71FE" w:rsidRPr="003F5B94">
        <w:rPr>
          <w:rFonts w:ascii="Arial" w:hAnsi="Arial" w:cs="Arial"/>
          <w:b/>
          <w:sz w:val="22"/>
          <w:szCs w:val="22"/>
        </w:rPr>
        <w:t xml:space="preserve">X </w:t>
      </w:r>
      <w:r w:rsidR="00E039DB" w:rsidRPr="003F5B94">
        <w:rPr>
          <w:rFonts w:ascii="Arial" w:hAnsi="Arial" w:cs="Arial"/>
          <w:b/>
          <w:sz w:val="22"/>
          <w:szCs w:val="22"/>
        </w:rPr>
        <w:t>– Caução</w:t>
      </w:r>
      <w:bookmarkEnd w:id="55"/>
      <w:bookmarkEnd w:id="56"/>
      <w:bookmarkEnd w:id="57"/>
      <w:bookmarkEnd w:id="58"/>
    </w:p>
    <w:p w14:paraId="7FC2B0AE" w14:textId="77777777" w:rsidR="00832D23" w:rsidRPr="003F5B94" w:rsidRDefault="00832D23" w:rsidP="00E039DB">
      <w:pPr>
        <w:pStyle w:val="NormalVerdana10pt"/>
        <w:jc w:val="both"/>
        <w:rPr>
          <w:rFonts w:ascii="Arial" w:hAnsi="Arial" w:cs="Arial"/>
          <w:sz w:val="22"/>
          <w:szCs w:val="22"/>
        </w:rPr>
      </w:pPr>
    </w:p>
    <w:p w14:paraId="46D18D30" w14:textId="6BF34A5B" w:rsidR="00E039DB" w:rsidRPr="003F5B94" w:rsidRDefault="00E039DB" w:rsidP="00E039DB">
      <w:pPr>
        <w:pStyle w:val="NormalVerdana10pt"/>
        <w:jc w:val="both"/>
        <w:rPr>
          <w:rFonts w:ascii="Arial" w:hAnsi="Arial" w:cs="Arial"/>
          <w:sz w:val="22"/>
          <w:szCs w:val="22"/>
        </w:rPr>
      </w:pPr>
      <w:r w:rsidRPr="003F5B94">
        <w:rPr>
          <w:rFonts w:ascii="Arial" w:hAnsi="Arial" w:cs="Arial"/>
          <w:sz w:val="22"/>
          <w:szCs w:val="22"/>
        </w:rPr>
        <w:t xml:space="preserve">Não é exigível a prestação de caução, uma vez que o preço contratual é inferior a </w:t>
      </w:r>
      <w:r w:rsidR="00930EFD" w:rsidRPr="003F5B94">
        <w:rPr>
          <w:rFonts w:ascii="Arial" w:hAnsi="Arial" w:cs="Arial"/>
          <w:sz w:val="22"/>
          <w:szCs w:val="22"/>
        </w:rPr>
        <w:t>€</w:t>
      </w:r>
      <w:r w:rsidR="00FE03F8" w:rsidRPr="003F5B94">
        <w:rPr>
          <w:rFonts w:ascii="Arial" w:hAnsi="Arial" w:cs="Arial"/>
          <w:sz w:val="22"/>
          <w:szCs w:val="22"/>
        </w:rPr>
        <w:t>200.</w:t>
      </w:r>
      <w:r w:rsidRPr="003F5B94">
        <w:rPr>
          <w:rFonts w:ascii="Arial" w:hAnsi="Arial" w:cs="Arial"/>
          <w:sz w:val="22"/>
          <w:szCs w:val="22"/>
        </w:rPr>
        <w:t>000</w:t>
      </w:r>
      <w:r w:rsidR="00FE03F8" w:rsidRPr="003F5B94">
        <w:rPr>
          <w:rFonts w:ascii="Arial" w:hAnsi="Arial" w:cs="Arial"/>
          <w:sz w:val="22"/>
          <w:szCs w:val="22"/>
        </w:rPr>
        <w:t>,00</w:t>
      </w:r>
      <w:r w:rsidRPr="003F5B94">
        <w:rPr>
          <w:rFonts w:ascii="Arial" w:hAnsi="Arial" w:cs="Arial"/>
          <w:sz w:val="22"/>
          <w:szCs w:val="22"/>
        </w:rPr>
        <w:t xml:space="preserve">, </w:t>
      </w:r>
      <w:r w:rsidR="00F05D5C" w:rsidRPr="003F5B94">
        <w:rPr>
          <w:rFonts w:ascii="Arial" w:hAnsi="Arial" w:cs="Arial"/>
          <w:sz w:val="22"/>
          <w:szCs w:val="22"/>
        </w:rPr>
        <w:t>ao abrigo da alínea a) do n.º 2 do artigo 88.º do CCP</w:t>
      </w:r>
      <w:r w:rsidRPr="003F5B94">
        <w:rPr>
          <w:rFonts w:ascii="Arial" w:hAnsi="Arial" w:cs="Arial"/>
          <w:sz w:val="22"/>
          <w:szCs w:val="22"/>
        </w:rPr>
        <w:t xml:space="preserve">. </w:t>
      </w:r>
    </w:p>
    <w:p w14:paraId="6F787EBD" w14:textId="77777777" w:rsidR="00DA77FE" w:rsidRPr="003F5B94" w:rsidRDefault="00DA77FE" w:rsidP="00E039DB">
      <w:pPr>
        <w:pStyle w:val="NormalVerdana10pt"/>
        <w:jc w:val="both"/>
        <w:rPr>
          <w:rFonts w:ascii="Arial" w:hAnsi="Arial" w:cs="Arial"/>
          <w:sz w:val="22"/>
          <w:szCs w:val="22"/>
        </w:rPr>
      </w:pPr>
    </w:p>
    <w:p w14:paraId="7082085B" w14:textId="16525D1D" w:rsidR="00D019B5" w:rsidRPr="003F5B94" w:rsidRDefault="00F90673" w:rsidP="00FB76EA">
      <w:pPr>
        <w:pStyle w:val="Corpodetexto3"/>
        <w:shd w:val="clear" w:color="auto" w:fill="00FFFF"/>
        <w:tabs>
          <w:tab w:val="left" w:pos="882"/>
        </w:tabs>
        <w:spacing w:line="360" w:lineRule="auto"/>
        <w:ind w:left="14"/>
        <w:jc w:val="left"/>
        <w:outlineLvl w:val="1"/>
        <w:rPr>
          <w:rFonts w:ascii="Arial" w:hAnsi="Arial" w:cs="Arial"/>
          <w:b/>
          <w:sz w:val="22"/>
          <w:szCs w:val="22"/>
        </w:rPr>
      </w:pPr>
      <w:bookmarkStart w:id="59" w:name="_Toc357583118"/>
      <w:bookmarkStart w:id="60" w:name="_Toc26356069"/>
      <w:bookmarkStart w:id="61" w:name="_Toc31883036"/>
      <w:bookmarkStart w:id="62" w:name="_Toc46759529"/>
      <w:r w:rsidRPr="003F5B94">
        <w:rPr>
          <w:rFonts w:ascii="Arial" w:hAnsi="Arial" w:cs="Arial"/>
          <w:b/>
          <w:sz w:val="22"/>
          <w:szCs w:val="22"/>
        </w:rPr>
        <w:t>X</w:t>
      </w:r>
      <w:r w:rsidR="00D019B5" w:rsidRPr="003F5B94">
        <w:rPr>
          <w:rFonts w:ascii="Arial" w:hAnsi="Arial" w:cs="Arial"/>
          <w:b/>
          <w:sz w:val="22"/>
          <w:szCs w:val="22"/>
        </w:rPr>
        <w:t xml:space="preserve"> – Negociação</w:t>
      </w:r>
      <w:bookmarkEnd w:id="59"/>
      <w:bookmarkEnd w:id="60"/>
      <w:bookmarkEnd w:id="61"/>
      <w:bookmarkEnd w:id="62"/>
    </w:p>
    <w:p w14:paraId="478777C8" w14:textId="77777777" w:rsidR="00F5084B" w:rsidRPr="003F5B94" w:rsidRDefault="00F5084B" w:rsidP="00C93419">
      <w:pPr>
        <w:jc w:val="both"/>
        <w:rPr>
          <w:rFonts w:ascii="Arial" w:hAnsi="Arial" w:cs="Arial"/>
          <w:b/>
          <w:sz w:val="22"/>
          <w:szCs w:val="22"/>
        </w:rPr>
      </w:pPr>
    </w:p>
    <w:p w14:paraId="330AFCB6" w14:textId="62FBC99A" w:rsidR="00D019B5" w:rsidRPr="003F5B94" w:rsidRDefault="00D019B5" w:rsidP="00C93419">
      <w:pPr>
        <w:jc w:val="both"/>
        <w:rPr>
          <w:rFonts w:ascii="Arial" w:hAnsi="Arial" w:cs="Arial"/>
          <w:sz w:val="22"/>
          <w:szCs w:val="22"/>
        </w:rPr>
      </w:pPr>
      <w:r w:rsidRPr="003F5B94">
        <w:rPr>
          <w:rFonts w:ascii="Arial" w:hAnsi="Arial" w:cs="Arial"/>
          <w:sz w:val="22"/>
          <w:szCs w:val="22"/>
        </w:rPr>
        <w:t>Não haverá lugar à negociação d</w:t>
      </w:r>
      <w:r w:rsidR="004B504E" w:rsidRPr="003F5B94">
        <w:rPr>
          <w:rFonts w:ascii="Arial" w:hAnsi="Arial" w:cs="Arial"/>
          <w:sz w:val="22"/>
          <w:szCs w:val="22"/>
        </w:rPr>
        <w:t>e</w:t>
      </w:r>
      <w:r w:rsidRPr="003F5B94">
        <w:rPr>
          <w:rFonts w:ascii="Arial" w:hAnsi="Arial" w:cs="Arial"/>
          <w:sz w:val="22"/>
          <w:szCs w:val="22"/>
        </w:rPr>
        <w:t xml:space="preserve"> propostas.</w:t>
      </w:r>
    </w:p>
    <w:p w14:paraId="70720CB5" w14:textId="02E135F9" w:rsidR="000D3C8C" w:rsidRPr="003F5B94" w:rsidRDefault="000D3C8C" w:rsidP="00C93419">
      <w:pPr>
        <w:jc w:val="both"/>
        <w:rPr>
          <w:rFonts w:ascii="Arial" w:hAnsi="Arial" w:cs="Arial"/>
          <w:sz w:val="22"/>
          <w:szCs w:val="22"/>
        </w:rPr>
      </w:pPr>
    </w:p>
    <w:p w14:paraId="219D4115" w14:textId="05F7967F" w:rsidR="00052B9C" w:rsidRPr="003F5B94" w:rsidRDefault="00052B9C" w:rsidP="00FB76EA">
      <w:pPr>
        <w:pStyle w:val="Corpodetexto3"/>
        <w:shd w:val="clear" w:color="auto" w:fill="00FFFF"/>
        <w:tabs>
          <w:tab w:val="left" w:pos="882"/>
        </w:tabs>
        <w:spacing w:line="360" w:lineRule="auto"/>
        <w:ind w:left="14"/>
        <w:jc w:val="left"/>
        <w:outlineLvl w:val="1"/>
        <w:rPr>
          <w:rFonts w:ascii="Arial" w:hAnsi="Arial" w:cs="Arial"/>
          <w:b/>
          <w:sz w:val="22"/>
          <w:szCs w:val="22"/>
        </w:rPr>
      </w:pPr>
      <w:bookmarkStart w:id="63" w:name="_Toc357583120"/>
      <w:bookmarkStart w:id="64" w:name="_Toc26356070"/>
      <w:bookmarkStart w:id="65" w:name="_Toc31883037"/>
      <w:bookmarkStart w:id="66" w:name="_Toc46759530"/>
      <w:r w:rsidRPr="003F5B94">
        <w:rPr>
          <w:rFonts w:ascii="Arial" w:hAnsi="Arial" w:cs="Arial"/>
          <w:b/>
          <w:sz w:val="22"/>
          <w:szCs w:val="22"/>
        </w:rPr>
        <w:t>X</w:t>
      </w:r>
      <w:r w:rsidR="00AA69C6" w:rsidRPr="003F5B94">
        <w:rPr>
          <w:rFonts w:ascii="Arial" w:hAnsi="Arial" w:cs="Arial"/>
          <w:b/>
          <w:sz w:val="22"/>
          <w:szCs w:val="22"/>
        </w:rPr>
        <w:t>I</w:t>
      </w:r>
      <w:r w:rsidRPr="003F5B94">
        <w:rPr>
          <w:rFonts w:ascii="Arial" w:hAnsi="Arial" w:cs="Arial"/>
          <w:b/>
          <w:sz w:val="22"/>
          <w:szCs w:val="22"/>
        </w:rPr>
        <w:t>– Documentos de habilitação</w:t>
      </w:r>
      <w:bookmarkEnd w:id="63"/>
      <w:bookmarkEnd w:id="64"/>
      <w:bookmarkEnd w:id="65"/>
      <w:bookmarkEnd w:id="66"/>
      <w:r w:rsidRPr="003F5B94">
        <w:rPr>
          <w:rFonts w:ascii="Arial" w:hAnsi="Arial" w:cs="Arial"/>
          <w:b/>
          <w:sz w:val="22"/>
          <w:szCs w:val="22"/>
        </w:rPr>
        <w:t xml:space="preserve"> </w:t>
      </w:r>
    </w:p>
    <w:p w14:paraId="28D689AA" w14:textId="77777777" w:rsidR="00052B9C" w:rsidRPr="003F5B94" w:rsidRDefault="00052B9C" w:rsidP="00052B9C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96BF9BA" w14:textId="3400EDA6" w:rsidR="003A31C2" w:rsidRPr="003F5B94" w:rsidRDefault="003A31C2" w:rsidP="004C3B3C">
      <w:pPr>
        <w:pStyle w:val="PargrafodaLista"/>
        <w:numPr>
          <w:ilvl w:val="0"/>
          <w:numId w:val="6"/>
        </w:numPr>
        <w:tabs>
          <w:tab w:val="left" w:pos="284"/>
        </w:tabs>
        <w:spacing w:after="120" w:line="360" w:lineRule="auto"/>
        <w:ind w:left="0" w:firstLine="0"/>
        <w:contextualSpacing w:val="0"/>
        <w:jc w:val="both"/>
        <w:rPr>
          <w:rFonts w:ascii="Arial" w:hAnsi="Arial" w:cs="Arial"/>
          <w:sz w:val="22"/>
          <w:szCs w:val="22"/>
        </w:rPr>
      </w:pPr>
      <w:bookmarkStart w:id="67" w:name="_Toc357583121"/>
      <w:r w:rsidRPr="003F5B94">
        <w:rPr>
          <w:rFonts w:ascii="Arial" w:hAnsi="Arial" w:cs="Arial"/>
          <w:sz w:val="22"/>
          <w:szCs w:val="22"/>
        </w:rPr>
        <w:t xml:space="preserve">O concorrente </w:t>
      </w:r>
      <w:r w:rsidR="00123837" w:rsidRPr="003F5B94">
        <w:rPr>
          <w:rFonts w:ascii="Arial" w:hAnsi="Arial" w:cs="Arial"/>
          <w:sz w:val="22"/>
          <w:szCs w:val="22"/>
        </w:rPr>
        <w:t>em caso de adjudicação</w:t>
      </w:r>
      <w:r w:rsidRPr="003F5B94">
        <w:rPr>
          <w:rFonts w:ascii="Arial" w:hAnsi="Arial" w:cs="Arial"/>
          <w:sz w:val="22"/>
          <w:szCs w:val="22"/>
        </w:rPr>
        <w:t xml:space="preserve"> </w:t>
      </w:r>
      <w:r w:rsidR="00123837" w:rsidRPr="003F5B94">
        <w:rPr>
          <w:rFonts w:ascii="Arial" w:hAnsi="Arial" w:cs="Arial"/>
          <w:sz w:val="22"/>
          <w:szCs w:val="22"/>
        </w:rPr>
        <w:t>d</w:t>
      </w:r>
      <w:r w:rsidRPr="003F5B94">
        <w:rPr>
          <w:rFonts w:ascii="Arial" w:hAnsi="Arial" w:cs="Arial"/>
          <w:sz w:val="22"/>
          <w:szCs w:val="22"/>
        </w:rPr>
        <w:t>os serviços objeto d</w:t>
      </w:r>
      <w:r w:rsidR="00123837" w:rsidRPr="003F5B94">
        <w:rPr>
          <w:rFonts w:ascii="Arial" w:hAnsi="Arial" w:cs="Arial"/>
          <w:sz w:val="22"/>
          <w:szCs w:val="22"/>
        </w:rPr>
        <w:t>o presente</w:t>
      </w:r>
      <w:r w:rsidRPr="003F5B94">
        <w:rPr>
          <w:rFonts w:ascii="Arial" w:hAnsi="Arial" w:cs="Arial"/>
          <w:sz w:val="22"/>
          <w:szCs w:val="22"/>
        </w:rPr>
        <w:t xml:space="preserve"> procedimento deve apresentar no prazo de 5 (cinco) dias a contar da notificação da adjudicação os seguintes documentos:</w:t>
      </w:r>
    </w:p>
    <w:p w14:paraId="4E582C89" w14:textId="2A4A1DCB" w:rsidR="003A31C2" w:rsidRPr="003F5B94" w:rsidRDefault="003A31C2" w:rsidP="004C3B3C">
      <w:pPr>
        <w:pStyle w:val="PargrafodaLista"/>
        <w:numPr>
          <w:ilvl w:val="1"/>
          <w:numId w:val="19"/>
        </w:numPr>
        <w:tabs>
          <w:tab w:val="left" w:pos="851"/>
        </w:tabs>
        <w:spacing w:after="120" w:line="360" w:lineRule="auto"/>
        <w:ind w:left="567" w:firstLine="0"/>
        <w:jc w:val="both"/>
        <w:rPr>
          <w:rFonts w:ascii="Arial" w:hAnsi="Arial" w:cs="Arial"/>
          <w:sz w:val="22"/>
          <w:szCs w:val="22"/>
        </w:rPr>
      </w:pPr>
      <w:r w:rsidRPr="003F5B94">
        <w:rPr>
          <w:rFonts w:ascii="Arial" w:hAnsi="Arial" w:cs="Arial"/>
          <w:sz w:val="22"/>
          <w:szCs w:val="22"/>
        </w:rPr>
        <w:t>Declaração emitida conforme modelo constante do anexo II do CCP, reproduzida no anexo I</w:t>
      </w:r>
      <w:r w:rsidR="00367797" w:rsidRPr="003F5B94">
        <w:rPr>
          <w:rFonts w:ascii="Arial" w:hAnsi="Arial" w:cs="Arial"/>
          <w:sz w:val="22"/>
          <w:szCs w:val="22"/>
        </w:rPr>
        <w:t>V</w:t>
      </w:r>
      <w:r w:rsidRPr="003F5B94">
        <w:rPr>
          <w:rFonts w:ascii="Arial" w:hAnsi="Arial" w:cs="Arial"/>
          <w:sz w:val="22"/>
          <w:szCs w:val="22"/>
        </w:rPr>
        <w:t xml:space="preserve"> do presente Convite;</w:t>
      </w:r>
    </w:p>
    <w:p w14:paraId="710A7681" w14:textId="77777777" w:rsidR="004123A9" w:rsidRPr="003F5B94" w:rsidRDefault="004123A9" w:rsidP="004C3B3C">
      <w:pPr>
        <w:numPr>
          <w:ilvl w:val="0"/>
          <w:numId w:val="19"/>
        </w:numPr>
        <w:tabs>
          <w:tab w:val="left" w:pos="851"/>
        </w:tabs>
        <w:spacing w:before="120" w:after="120" w:line="360" w:lineRule="auto"/>
        <w:ind w:left="567" w:firstLine="0"/>
        <w:jc w:val="both"/>
        <w:rPr>
          <w:rFonts w:ascii="Arial" w:hAnsi="Arial" w:cs="Arial"/>
          <w:sz w:val="22"/>
          <w:szCs w:val="22"/>
        </w:rPr>
      </w:pPr>
      <w:r w:rsidRPr="003F5B94">
        <w:rPr>
          <w:rFonts w:ascii="Arial" w:hAnsi="Arial" w:cs="Arial"/>
          <w:sz w:val="22"/>
          <w:szCs w:val="22"/>
        </w:rPr>
        <w:t>Documentos comprovativos de que não se encontram nas situações previstas nas alíneas b), d), e) e h) do n.º 1 do artigo 55.º do CCP;</w:t>
      </w:r>
    </w:p>
    <w:p w14:paraId="4F182685" w14:textId="6B75C108" w:rsidR="003E16BB" w:rsidRPr="003F5B94" w:rsidRDefault="003E16BB" w:rsidP="003E16BB">
      <w:pPr>
        <w:pStyle w:val="PargrafodaLista"/>
        <w:numPr>
          <w:ilvl w:val="0"/>
          <w:numId w:val="19"/>
        </w:numPr>
        <w:tabs>
          <w:tab w:val="left" w:pos="851"/>
        </w:tabs>
        <w:spacing w:after="120" w:line="360" w:lineRule="auto"/>
        <w:ind w:left="567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3F5B94">
        <w:rPr>
          <w:rFonts w:ascii="Arial" w:hAnsi="Arial" w:cs="Arial"/>
          <w:sz w:val="22"/>
          <w:szCs w:val="22"/>
        </w:rPr>
        <w:t>Fotocópia da Certidão do Registo Comercial da empresa ou a indicação do código de acesso à Certidão Permanente.</w:t>
      </w:r>
    </w:p>
    <w:p w14:paraId="6C88A5F3" w14:textId="65B80497" w:rsidR="00123837" w:rsidRPr="003F5B94" w:rsidRDefault="00123837" w:rsidP="00123837">
      <w:pPr>
        <w:pStyle w:val="PargrafodaLista"/>
        <w:numPr>
          <w:ilvl w:val="0"/>
          <w:numId w:val="6"/>
        </w:numPr>
        <w:tabs>
          <w:tab w:val="left" w:pos="284"/>
        </w:tabs>
        <w:spacing w:after="120" w:line="360" w:lineRule="auto"/>
        <w:ind w:left="0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3F5B94">
        <w:rPr>
          <w:rFonts w:ascii="Arial" w:hAnsi="Arial" w:cs="Arial"/>
          <w:sz w:val="22"/>
          <w:szCs w:val="22"/>
        </w:rPr>
        <w:t>O concorrente, em caso de adjudicação dos serviços objeto do presente procedimento, deve apresentar os documentos de habilitação através de plataforma eletrónica, no caso de a mesma se encontrar indisponível, através de correio eletrónico ou de outro meio de transmissão eletrónica de dados.</w:t>
      </w:r>
    </w:p>
    <w:p w14:paraId="483095B9" w14:textId="75F9AB76" w:rsidR="00850CD4" w:rsidRPr="003F5B94" w:rsidRDefault="00850CD4" w:rsidP="004C3B3C">
      <w:pPr>
        <w:pStyle w:val="PargrafodaLista"/>
        <w:numPr>
          <w:ilvl w:val="0"/>
          <w:numId w:val="6"/>
        </w:numPr>
        <w:tabs>
          <w:tab w:val="left" w:pos="284"/>
        </w:tabs>
        <w:spacing w:after="120" w:line="360" w:lineRule="auto"/>
        <w:ind w:left="0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3F5B94">
        <w:rPr>
          <w:rFonts w:ascii="Arial" w:hAnsi="Arial" w:cs="Arial"/>
          <w:sz w:val="22"/>
          <w:szCs w:val="22"/>
        </w:rPr>
        <w:t>O prazo para a apresentação, pelo adjudicatário, dos documentos de habilitação, que pode ser até cinco dias, bem como o prazo a conceder pela entidade adjudicante para a supressão de irregularidades detetadas nos documentos apresentados que possam levar à caducidade da adjudicação nos te</w:t>
      </w:r>
      <w:r w:rsidR="000D3C8C" w:rsidRPr="003F5B94">
        <w:rPr>
          <w:rFonts w:ascii="Arial" w:hAnsi="Arial" w:cs="Arial"/>
          <w:sz w:val="22"/>
          <w:szCs w:val="22"/>
        </w:rPr>
        <w:t>rmos do disposto no artigo 86.º.</w:t>
      </w:r>
    </w:p>
    <w:p w14:paraId="13171B84" w14:textId="75525733" w:rsidR="000402B0" w:rsidRPr="003F5B94" w:rsidRDefault="000402B0" w:rsidP="00FB76EA">
      <w:pPr>
        <w:pStyle w:val="Corpodetexto3"/>
        <w:shd w:val="clear" w:color="auto" w:fill="00FFFF"/>
        <w:tabs>
          <w:tab w:val="left" w:pos="882"/>
        </w:tabs>
        <w:spacing w:line="360" w:lineRule="auto"/>
        <w:ind w:left="14"/>
        <w:jc w:val="left"/>
        <w:outlineLvl w:val="1"/>
        <w:rPr>
          <w:rFonts w:ascii="Arial" w:hAnsi="Arial" w:cs="Arial"/>
          <w:b/>
          <w:sz w:val="22"/>
          <w:szCs w:val="22"/>
        </w:rPr>
      </w:pPr>
      <w:bookmarkStart w:id="68" w:name="_Toc26356071"/>
      <w:bookmarkStart w:id="69" w:name="_Toc31883038"/>
      <w:bookmarkStart w:id="70" w:name="_Toc46759531"/>
      <w:r w:rsidRPr="003F5B94">
        <w:rPr>
          <w:rFonts w:ascii="Arial" w:hAnsi="Arial" w:cs="Arial"/>
          <w:b/>
          <w:sz w:val="22"/>
          <w:szCs w:val="22"/>
        </w:rPr>
        <w:t>X</w:t>
      </w:r>
      <w:r w:rsidR="0091227D" w:rsidRPr="003F5B94">
        <w:rPr>
          <w:rFonts w:ascii="Arial" w:hAnsi="Arial" w:cs="Arial"/>
          <w:b/>
          <w:sz w:val="22"/>
          <w:szCs w:val="22"/>
        </w:rPr>
        <w:t>I</w:t>
      </w:r>
      <w:r w:rsidR="00AA69C6" w:rsidRPr="003F5B94">
        <w:rPr>
          <w:rFonts w:ascii="Arial" w:hAnsi="Arial" w:cs="Arial"/>
          <w:b/>
          <w:sz w:val="22"/>
          <w:szCs w:val="22"/>
        </w:rPr>
        <w:t>I</w:t>
      </w:r>
      <w:r w:rsidR="00991A87" w:rsidRPr="003F5B94">
        <w:rPr>
          <w:rFonts w:ascii="Arial" w:hAnsi="Arial" w:cs="Arial"/>
          <w:b/>
          <w:sz w:val="22"/>
          <w:szCs w:val="22"/>
        </w:rPr>
        <w:t xml:space="preserve"> – </w:t>
      </w:r>
      <w:r w:rsidRPr="003F5B94">
        <w:rPr>
          <w:rFonts w:ascii="Arial" w:hAnsi="Arial" w:cs="Arial"/>
          <w:b/>
          <w:sz w:val="22"/>
          <w:szCs w:val="22"/>
        </w:rPr>
        <w:t>Outorga do contrato</w:t>
      </w:r>
      <w:bookmarkEnd w:id="67"/>
      <w:bookmarkEnd w:id="68"/>
      <w:bookmarkEnd w:id="69"/>
      <w:bookmarkEnd w:id="70"/>
      <w:r w:rsidRPr="003F5B94">
        <w:rPr>
          <w:rFonts w:ascii="Arial" w:hAnsi="Arial" w:cs="Arial"/>
          <w:b/>
          <w:sz w:val="22"/>
          <w:szCs w:val="22"/>
        </w:rPr>
        <w:t xml:space="preserve"> </w:t>
      </w:r>
    </w:p>
    <w:p w14:paraId="3C90A09E" w14:textId="77777777" w:rsidR="006918A8" w:rsidRPr="003F5B94" w:rsidRDefault="006918A8" w:rsidP="00286C2C">
      <w:pPr>
        <w:tabs>
          <w:tab w:val="left" w:pos="284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4E91EAE3" w14:textId="0A94D88A" w:rsidR="00275280" w:rsidRPr="003F5B94" w:rsidRDefault="00275280" w:rsidP="00275280">
      <w:pPr>
        <w:tabs>
          <w:tab w:val="left" w:pos="284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bookmarkStart w:id="71" w:name="_Toc248118266"/>
      <w:bookmarkStart w:id="72" w:name="_Toc357583123"/>
      <w:bookmarkStart w:id="73" w:name="_Toc506895404"/>
      <w:bookmarkStart w:id="74" w:name="_Toc26356072"/>
      <w:bookmarkStart w:id="75" w:name="_Toc31883039"/>
      <w:bookmarkStart w:id="76" w:name="_Toc46759532"/>
      <w:r w:rsidRPr="003F5B94">
        <w:rPr>
          <w:rFonts w:ascii="Arial" w:hAnsi="Arial" w:cs="Arial"/>
          <w:sz w:val="22"/>
          <w:szCs w:val="22"/>
        </w:rPr>
        <w:t>O contrato</w:t>
      </w:r>
      <w:r w:rsidR="00C22D3F" w:rsidRPr="003F5B94">
        <w:rPr>
          <w:rFonts w:ascii="Arial" w:hAnsi="Arial" w:cs="Arial"/>
          <w:sz w:val="22"/>
          <w:szCs w:val="22"/>
        </w:rPr>
        <w:t xml:space="preserve"> não será</w:t>
      </w:r>
      <w:r w:rsidRPr="003F5B94">
        <w:rPr>
          <w:rFonts w:ascii="Arial" w:hAnsi="Arial" w:cs="Arial"/>
          <w:sz w:val="22"/>
          <w:szCs w:val="22"/>
        </w:rPr>
        <w:t xml:space="preserve"> reduzido a escrito, nos termos do disposto do artigo 9</w:t>
      </w:r>
      <w:r w:rsidR="00C22D3F" w:rsidRPr="003F5B94">
        <w:rPr>
          <w:rFonts w:ascii="Arial" w:hAnsi="Arial" w:cs="Arial"/>
          <w:sz w:val="22"/>
          <w:szCs w:val="22"/>
        </w:rPr>
        <w:t>5</w:t>
      </w:r>
      <w:r w:rsidRPr="003F5B94">
        <w:rPr>
          <w:rFonts w:ascii="Arial" w:hAnsi="Arial" w:cs="Arial"/>
          <w:sz w:val="22"/>
          <w:szCs w:val="22"/>
        </w:rPr>
        <w:t>.º do CCP.</w:t>
      </w:r>
    </w:p>
    <w:p w14:paraId="2AAD0BA7" w14:textId="091673EB" w:rsidR="00D746BB" w:rsidRPr="003F5B94" w:rsidRDefault="00720A01" w:rsidP="00FB76EA">
      <w:pPr>
        <w:pStyle w:val="Corpodetexto3"/>
        <w:shd w:val="clear" w:color="auto" w:fill="00FFFF"/>
        <w:tabs>
          <w:tab w:val="left" w:pos="882"/>
        </w:tabs>
        <w:spacing w:line="360" w:lineRule="auto"/>
        <w:ind w:left="14"/>
        <w:jc w:val="left"/>
        <w:outlineLvl w:val="1"/>
        <w:rPr>
          <w:rFonts w:ascii="Arial" w:hAnsi="Arial" w:cs="Arial"/>
          <w:b/>
          <w:sz w:val="22"/>
          <w:szCs w:val="22"/>
        </w:rPr>
      </w:pPr>
      <w:r w:rsidRPr="003F5B94">
        <w:rPr>
          <w:rFonts w:ascii="Arial" w:hAnsi="Arial" w:cs="Arial"/>
          <w:b/>
          <w:sz w:val="22"/>
          <w:szCs w:val="22"/>
        </w:rPr>
        <w:t>XI</w:t>
      </w:r>
      <w:r w:rsidR="007E26E2" w:rsidRPr="003F5B94">
        <w:rPr>
          <w:rFonts w:ascii="Arial" w:hAnsi="Arial" w:cs="Arial"/>
          <w:b/>
          <w:sz w:val="22"/>
          <w:szCs w:val="22"/>
        </w:rPr>
        <w:t>II</w:t>
      </w:r>
      <w:r w:rsidR="00D746BB" w:rsidRPr="003F5B94">
        <w:rPr>
          <w:rFonts w:ascii="Arial" w:hAnsi="Arial" w:cs="Arial"/>
          <w:b/>
          <w:sz w:val="22"/>
          <w:szCs w:val="22"/>
        </w:rPr>
        <w:t xml:space="preserve"> – Legislação Aplicável</w:t>
      </w:r>
      <w:bookmarkEnd w:id="71"/>
      <w:bookmarkEnd w:id="72"/>
      <w:bookmarkEnd w:id="73"/>
      <w:bookmarkEnd w:id="74"/>
      <w:bookmarkEnd w:id="75"/>
      <w:bookmarkEnd w:id="76"/>
      <w:r w:rsidR="00D746BB" w:rsidRPr="003F5B94">
        <w:rPr>
          <w:rFonts w:ascii="Arial" w:hAnsi="Arial" w:cs="Arial"/>
          <w:b/>
          <w:sz w:val="22"/>
          <w:szCs w:val="22"/>
        </w:rPr>
        <w:t xml:space="preserve"> </w:t>
      </w:r>
    </w:p>
    <w:p w14:paraId="0CC7F73D" w14:textId="77777777" w:rsidR="00FB76EA" w:rsidRPr="003F5B94" w:rsidRDefault="00FB76EA" w:rsidP="0075540C">
      <w:pPr>
        <w:pStyle w:val="Style3"/>
        <w:numPr>
          <w:ilvl w:val="0"/>
          <w:numId w:val="0"/>
        </w:numPr>
        <w:spacing w:after="0"/>
        <w:rPr>
          <w:sz w:val="22"/>
          <w:szCs w:val="22"/>
        </w:rPr>
      </w:pPr>
    </w:p>
    <w:p w14:paraId="44534799" w14:textId="212D8979" w:rsidR="004A3B27" w:rsidRPr="003F5B94" w:rsidRDefault="00D746BB" w:rsidP="0075540C">
      <w:pPr>
        <w:pStyle w:val="Style3"/>
        <w:numPr>
          <w:ilvl w:val="0"/>
          <w:numId w:val="0"/>
        </w:numPr>
        <w:spacing w:after="0"/>
        <w:rPr>
          <w:b/>
          <w:sz w:val="22"/>
          <w:szCs w:val="22"/>
        </w:rPr>
      </w:pPr>
      <w:r w:rsidRPr="003F5B94">
        <w:rPr>
          <w:sz w:val="22"/>
          <w:szCs w:val="22"/>
        </w:rPr>
        <w:t>Em tudo o que for omisso no presente Convite e no Caderno de Encargos, observar-se-á o disposto da legislação em vigor.</w:t>
      </w:r>
    </w:p>
    <w:p w14:paraId="3D6CF659" w14:textId="54E0A16C" w:rsidR="00D53101" w:rsidRPr="003F5B94" w:rsidRDefault="00D53101" w:rsidP="003D6ED2">
      <w:pPr>
        <w:jc w:val="center"/>
        <w:outlineLvl w:val="1"/>
        <w:rPr>
          <w:rFonts w:ascii="Arial" w:hAnsi="Arial" w:cs="Arial"/>
          <w:b/>
          <w:sz w:val="22"/>
          <w:szCs w:val="22"/>
        </w:rPr>
      </w:pPr>
    </w:p>
    <w:p w14:paraId="0144652E" w14:textId="75CDD9C0" w:rsidR="009C5801" w:rsidRPr="003F5B94" w:rsidRDefault="009C5801" w:rsidP="003D6ED2">
      <w:pPr>
        <w:jc w:val="center"/>
        <w:outlineLvl w:val="1"/>
        <w:rPr>
          <w:rFonts w:ascii="Arial" w:hAnsi="Arial" w:cs="Arial"/>
          <w:b/>
          <w:sz w:val="22"/>
          <w:szCs w:val="22"/>
        </w:rPr>
      </w:pPr>
    </w:p>
    <w:p w14:paraId="7527A48A" w14:textId="4B0A81AB" w:rsidR="009C5801" w:rsidRPr="003F5B94" w:rsidRDefault="009C5801" w:rsidP="003D6ED2">
      <w:pPr>
        <w:jc w:val="center"/>
        <w:outlineLvl w:val="1"/>
        <w:rPr>
          <w:rFonts w:ascii="Arial" w:hAnsi="Arial" w:cs="Arial"/>
          <w:b/>
          <w:sz w:val="22"/>
          <w:szCs w:val="22"/>
        </w:rPr>
      </w:pPr>
    </w:p>
    <w:p w14:paraId="6D1D4A25" w14:textId="435CF5A3" w:rsidR="00DA77FE" w:rsidRPr="003F5B94" w:rsidRDefault="00DA77FE" w:rsidP="003D6ED2">
      <w:pPr>
        <w:jc w:val="center"/>
        <w:outlineLvl w:val="1"/>
        <w:rPr>
          <w:rFonts w:ascii="Arial" w:hAnsi="Arial" w:cs="Arial"/>
          <w:b/>
          <w:sz w:val="22"/>
          <w:szCs w:val="22"/>
        </w:rPr>
      </w:pPr>
    </w:p>
    <w:p w14:paraId="60483612" w14:textId="07FC8E84" w:rsidR="00DA77FE" w:rsidRPr="003F5B94" w:rsidRDefault="00DA77FE" w:rsidP="003D6ED2">
      <w:pPr>
        <w:jc w:val="center"/>
        <w:outlineLvl w:val="1"/>
        <w:rPr>
          <w:rFonts w:ascii="Arial" w:hAnsi="Arial" w:cs="Arial"/>
          <w:b/>
          <w:sz w:val="22"/>
          <w:szCs w:val="22"/>
        </w:rPr>
      </w:pPr>
    </w:p>
    <w:p w14:paraId="7EF408E2" w14:textId="5C029920" w:rsidR="00DA77FE" w:rsidRPr="003F5B94" w:rsidRDefault="00DA77FE" w:rsidP="003D6ED2">
      <w:pPr>
        <w:jc w:val="center"/>
        <w:outlineLvl w:val="1"/>
        <w:rPr>
          <w:rFonts w:ascii="Arial" w:hAnsi="Arial" w:cs="Arial"/>
          <w:b/>
          <w:sz w:val="22"/>
          <w:szCs w:val="22"/>
        </w:rPr>
      </w:pPr>
    </w:p>
    <w:p w14:paraId="6AB94B65" w14:textId="0D9BA9C1" w:rsidR="00DA77FE" w:rsidRPr="003F5B94" w:rsidRDefault="00DA77FE" w:rsidP="003D6ED2">
      <w:pPr>
        <w:jc w:val="center"/>
        <w:outlineLvl w:val="1"/>
        <w:rPr>
          <w:rFonts w:ascii="Arial" w:hAnsi="Arial" w:cs="Arial"/>
          <w:b/>
          <w:sz w:val="22"/>
          <w:szCs w:val="22"/>
        </w:rPr>
      </w:pPr>
    </w:p>
    <w:p w14:paraId="27CC1A18" w14:textId="77777777" w:rsidR="00DA77FE" w:rsidRPr="003F5B94" w:rsidRDefault="00DA77FE" w:rsidP="003D6ED2">
      <w:pPr>
        <w:jc w:val="center"/>
        <w:outlineLvl w:val="1"/>
        <w:rPr>
          <w:rFonts w:ascii="Arial" w:hAnsi="Arial" w:cs="Arial"/>
          <w:b/>
          <w:sz w:val="22"/>
          <w:szCs w:val="22"/>
        </w:rPr>
      </w:pPr>
    </w:p>
    <w:p w14:paraId="766F1842" w14:textId="77777777" w:rsidR="000D3C8C" w:rsidRPr="003F5B94" w:rsidRDefault="000D3C8C" w:rsidP="003D6ED2">
      <w:pPr>
        <w:jc w:val="center"/>
        <w:outlineLvl w:val="1"/>
        <w:rPr>
          <w:rFonts w:ascii="Arial" w:hAnsi="Arial" w:cs="Arial"/>
          <w:b/>
          <w:sz w:val="22"/>
          <w:szCs w:val="22"/>
        </w:rPr>
      </w:pPr>
    </w:p>
    <w:p w14:paraId="6DE07970" w14:textId="1F2AF5C6" w:rsidR="008D0D03" w:rsidRPr="003F5B94" w:rsidRDefault="003D6ED2" w:rsidP="00CA4A40">
      <w:pPr>
        <w:outlineLvl w:val="1"/>
        <w:rPr>
          <w:rFonts w:ascii="Arial" w:hAnsi="Arial" w:cs="Arial"/>
          <w:sz w:val="18"/>
          <w:szCs w:val="18"/>
        </w:rPr>
      </w:pPr>
      <w:bookmarkStart w:id="77" w:name="_Toc248118268"/>
      <w:bookmarkStart w:id="78" w:name="_Toc357583124"/>
      <w:bookmarkStart w:id="79" w:name="_Toc26356073"/>
      <w:bookmarkStart w:id="80" w:name="_Toc31883040"/>
      <w:bookmarkStart w:id="81" w:name="_Toc46759533"/>
      <w:r w:rsidRPr="003F5B94">
        <w:rPr>
          <w:rFonts w:ascii="Arial" w:hAnsi="Arial" w:cs="Arial"/>
          <w:sz w:val="18"/>
          <w:szCs w:val="18"/>
        </w:rPr>
        <w:t>ANEXO</w:t>
      </w:r>
      <w:bookmarkEnd w:id="77"/>
      <w:bookmarkEnd w:id="78"/>
      <w:r w:rsidR="004D355B" w:rsidRPr="003F5B94">
        <w:rPr>
          <w:rFonts w:ascii="Arial" w:hAnsi="Arial" w:cs="Arial"/>
          <w:sz w:val="18"/>
          <w:szCs w:val="18"/>
        </w:rPr>
        <w:t>S</w:t>
      </w:r>
      <w:bookmarkEnd w:id="79"/>
      <w:bookmarkEnd w:id="80"/>
      <w:bookmarkEnd w:id="81"/>
    </w:p>
    <w:p w14:paraId="579FAED4" w14:textId="77777777" w:rsidR="008D0D03" w:rsidRPr="003F5B94" w:rsidRDefault="008D0D03" w:rsidP="006D68F7">
      <w:pPr>
        <w:jc w:val="both"/>
        <w:rPr>
          <w:rFonts w:ascii="Arial" w:hAnsi="Arial" w:cs="Arial"/>
          <w:sz w:val="16"/>
          <w:szCs w:val="16"/>
        </w:rPr>
      </w:pPr>
    </w:p>
    <w:p w14:paraId="2402DFA5" w14:textId="77777777" w:rsidR="00CA4A40" w:rsidRPr="003F5B94" w:rsidRDefault="00DD46EC" w:rsidP="00CA4A40">
      <w:pPr>
        <w:spacing w:after="40"/>
        <w:rPr>
          <w:rFonts w:ascii="Arial" w:hAnsi="Arial" w:cs="Arial"/>
          <w:sz w:val="16"/>
          <w:szCs w:val="16"/>
        </w:rPr>
      </w:pPr>
      <w:r w:rsidRPr="003F5B94">
        <w:rPr>
          <w:rFonts w:ascii="Arial" w:hAnsi="Arial" w:cs="Arial"/>
          <w:sz w:val="16"/>
          <w:szCs w:val="16"/>
        </w:rPr>
        <w:t xml:space="preserve">Anexo I- </w:t>
      </w:r>
      <w:r w:rsidR="005B3571" w:rsidRPr="003F5B94">
        <w:rPr>
          <w:rFonts w:ascii="Arial" w:hAnsi="Arial" w:cs="Arial"/>
          <w:sz w:val="16"/>
          <w:szCs w:val="16"/>
        </w:rPr>
        <w:t xml:space="preserve">Modelo de </w:t>
      </w:r>
      <w:r w:rsidRPr="003F5B94">
        <w:rPr>
          <w:rFonts w:ascii="Arial" w:hAnsi="Arial" w:cs="Arial"/>
          <w:sz w:val="16"/>
          <w:szCs w:val="16"/>
        </w:rPr>
        <w:t>Declaração</w:t>
      </w:r>
      <w:r w:rsidR="005B3571" w:rsidRPr="003F5B94">
        <w:rPr>
          <w:rFonts w:ascii="Arial" w:hAnsi="Arial" w:cs="Arial"/>
          <w:sz w:val="16"/>
          <w:szCs w:val="16"/>
        </w:rPr>
        <w:t xml:space="preserve"> a que se refere a alínea a) do n.º 1 do artigo </w:t>
      </w:r>
      <w:r w:rsidR="00D7419D" w:rsidRPr="003F5B94">
        <w:rPr>
          <w:rFonts w:ascii="Arial" w:hAnsi="Arial" w:cs="Arial"/>
          <w:sz w:val="16"/>
          <w:szCs w:val="16"/>
        </w:rPr>
        <w:t>57.º do CCP;</w:t>
      </w:r>
      <w:r w:rsidR="00CA4A40" w:rsidRPr="003F5B94">
        <w:rPr>
          <w:rFonts w:ascii="Arial" w:hAnsi="Arial" w:cs="Arial"/>
          <w:sz w:val="16"/>
          <w:szCs w:val="16"/>
        </w:rPr>
        <w:t xml:space="preserve"> </w:t>
      </w:r>
    </w:p>
    <w:p w14:paraId="1D4A949C" w14:textId="77777777" w:rsidR="00CA4A40" w:rsidRPr="003F5B94" w:rsidRDefault="00DD46EC" w:rsidP="00CA4A40">
      <w:pPr>
        <w:spacing w:after="40"/>
        <w:rPr>
          <w:rFonts w:ascii="Arial" w:hAnsi="Arial" w:cs="Arial"/>
          <w:sz w:val="16"/>
          <w:szCs w:val="16"/>
        </w:rPr>
      </w:pPr>
      <w:r w:rsidRPr="003F5B94">
        <w:rPr>
          <w:rFonts w:ascii="Arial" w:hAnsi="Arial" w:cs="Arial"/>
          <w:sz w:val="16"/>
          <w:szCs w:val="16"/>
        </w:rPr>
        <w:t xml:space="preserve">Anexo II- Modelo da </w:t>
      </w:r>
      <w:r w:rsidR="00CA4A40" w:rsidRPr="003F5B94">
        <w:rPr>
          <w:rFonts w:ascii="Arial" w:hAnsi="Arial" w:cs="Arial"/>
          <w:sz w:val="16"/>
          <w:szCs w:val="16"/>
        </w:rPr>
        <w:t>proposta;</w:t>
      </w:r>
    </w:p>
    <w:p w14:paraId="5133EC14" w14:textId="07132F88" w:rsidR="00D7419D" w:rsidRPr="003F5B94" w:rsidRDefault="008D23CB" w:rsidP="00CA4A40">
      <w:pPr>
        <w:spacing w:after="40"/>
        <w:rPr>
          <w:rFonts w:ascii="Arial" w:hAnsi="Arial" w:cs="Arial"/>
          <w:sz w:val="16"/>
          <w:szCs w:val="16"/>
        </w:rPr>
      </w:pPr>
      <w:r w:rsidRPr="003F5B94">
        <w:rPr>
          <w:rFonts w:ascii="Arial" w:hAnsi="Arial" w:cs="Arial"/>
          <w:sz w:val="16"/>
          <w:szCs w:val="16"/>
        </w:rPr>
        <w:t>Anexo I</w:t>
      </w:r>
      <w:r w:rsidR="00CA4A40" w:rsidRPr="003F5B94">
        <w:rPr>
          <w:rFonts w:ascii="Arial" w:hAnsi="Arial" w:cs="Arial"/>
          <w:sz w:val="16"/>
          <w:szCs w:val="16"/>
        </w:rPr>
        <w:t>II</w:t>
      </w:r>
      <w:r w:rsidR="00DD46EC" w:rsidRPr="003F5B94">
        <w:rPr>
          <w:rFonts w:ascii="Arial" w:hAnsi="Arial" w:cs="Arial"/>
          <w:sz w:val="16"/>
          <w:szCs w:val="16"/>
        </w:rPr>
        <w:t xml:space="preserve">- </w:t>
      </w:r>
      <w:r w:rsidR="00D7419D" w:rsidRPr="003F5B94">
        <w:rPr>
          <w:rFonts w:ascii="Arial" w:hAnsi="Arial" w:cs="Arial"/>
          <w:sz w:val="16"/>
          <w:szCs w:val="16"/>
        </w:rPr>
        <w:t xml:space="preserve">Modelo de </w:t>
      </w:r>
      <w:r w:rsidR="00367797" w:rsidRPr="003F5B94">
        <w:rPr>
          <w:rFonts w:ascii="Arial" w:hAnsi="Arial" w:cs="Arial"/>
          <w:sz w:val="16"/>
          <w:szCs w:val="16"/>
        </w:rPr>
        <w:t>comunicação entre as partes</w:t>
      </w:r>
    </w:p>
    <w:p w14:paraId="77BC3FE0" w14:textId="12B31AC6" w:rsidR="00367797" w:rsidRPr="003F5B94" w:rsidRDefault="00367797" w:rsidP="00367797">
      <w:pPr>
        <w:spacing w:after="40"/>
        <w:rPr>
          <w:rFonts w:ascii="Arial" w:hAnsi="Arial" w:cs="Arial"/>
          <w:sz w:val="16"/>
          <w:szCs w:val="16"/>
        </w:rPr>
      </w:pPr>
      <w:r w:rsidRPr="003F5B94">
        <w:rPr>
          <w:rFonts w:ascii="Arial" w:hAnsi="Arial" w:cs="Arial"/>
          <w:sz w:val="16"/>
          <w:szCs w:val="16"/>
        </w:rPr>
        <w:t>Anexo IV- Modelo de Declaração a que se refere a alínea a) do n.º 1 do artigo 81.º do CCP.</w:t>
      </w:r>
    </w:p>
    <w:p w14:paraId="0BEB733B" w14:textId="77777777" w:rsidR="00367797" w:rsidRPr="003F5B94" w:rsidRDefault="00367797" w:rsidP="00367797">
      <w:pPr>
        <w:rPr>
          <w:rFonts w:ascii="Arial" w:hAnsi="Arial" w:cs="Arial"/>
          <w:sz w:val="22"/>
          <w:szCs w:val="22"/>
        </w:rPr>
      </w:pPr>
    </w:p>
    <w:p w14:paraId="2A45DC2A" w14:textId="57320968" w:rsidR="00E05B5D" w:rsidRPr="003F5B94" w:rsidRDefault="00E05B5D" w:rsidP="00741D80">
      <w:pPr>
        <w:pStyle w:val="Cabealho1"/>
        <w:jc w:val="center"/>
        <w:rPr>
          <w:rFonts w:ascii="Arial" w:hAnsi="Arial" w:cs="Arial"/>
          <w:sz w:val="22"/>
          <w:szCs w:val="22"/>
        </w:rPr>
      </w:pPr>
      <w:bookmarkStart w:id="82" w:name="_Toc26356074"/>
      <w:bookmarkStart w:id="83" w:name="_Toc31883041"/>
      <w:bookmarkStart w:id="84" w:name="_Toc32328258"/>
      <w:bookmarkStart w:id="85" w:name="_Toc46759534"/>
      <w:r w:rsidRPr="003F5B94">
        <w:rPr>
          <w:rFonts w:ascii="Arial" w:hAnsi="Arial" w:cs="Arial"/>
          <w:sz w:val="22"/>
          <w:szCs w:val="22"/>
        </w:rPr>
        <w:t>Anexo I</w:t>
      </w:r>
      <w:bookmarkEnd w:id="82"/>
      <w:bookmarkEnd w:id="83"/>
      <w:bookmarkEnd w:id="84"/>
      <w:bookmarkEnd w:id="85"/>
    </w:p>
    <w:p w14:paraId="551C028F" w14:textId="77777777" w:rsidR="00E05B5D" w:rsidRPr="003F5B94" w:rsidRDefault="00E05B5D" w:rsidP="00E05B5D">
      <w:pPr>
        <w:keepNext/>
        <w:jc w:val="center"/>
        <w:outlineLvl w:val="1"/>
        <w:rPr>
          <w:rFonts w:ascii="Arial" w:hAnsi="Arial" w:cs="Arial"/>
          <w:b/>
          <w:bCs/>
          <w:sz w:val="22"/>
          <w:szCs w:val="22"/>
        </w:rPr>
      </w:pPr>
    </w:p>
    <w:p w14:paraId="2E9B16D8" w14:textId="74A5011B" w:rsidR="00E05B5D" w:rsidRPr="003F5B94" w:rsidRDefault="00E05B5D" w:rsidP="00741D80">
      <w:pPr>
        <w:pStyle w:val="Cabealho2"/>
        <w:rPr>
          <w:rFonts w:ascii="Arial" w:hAnsi="Arial" w:cs="Arial"/>
          <w:sz w:val="22"/>
          <w:szCs w:val="22"/>
        </w:rPr>
      </w:pPr>
      <w:bookmarkStart w:id="86" w:name="_Toc411936351"/>
      <w:bookmarkStart w:id="87" w:name="_Toc26356075"/>
      <w:bookmarkStart w:id="88" w:name="_Toc31883042"/>
      <w:bookmarkStart w:id="89" w:name="_Toc31884648"/>
      <w:bookmarkStart w:id="90" w:name="_Toc32328259"/>
      <w:bookmarkStart w:id="91" w:name="_Toc46759535"/>
      <w:r w:rsidRPr="003F5B94">
        <w:rPr>
          <w:rFonts w:ascii="Arial" w:hAnsi="Arial" w:cs="Arial"/>
          <w:sz w:val="22"/>
          <w:szCs w:val="22"/>
        </w:rPr>
        <w:t>Modelo de declaração</w:t>
      </w:r>
      <w:bookmarkEnd w:id="86"/>
      <w:bookmarkEnd w:id="87"/>
      <w:bookmarkEnd w:id="88"/>
      <w:bookmarkEnd w:id="89"/>
      <w:bookmarkEnd w:id="90"/>
      <w:bookmarkEnd w:id="91"/>
    </w:p>
    <w:p w14:paraId="0EC82FB8" w14:textId="77777777" w:rsidR="00E05B5D" w:rsidRPr="003F5B94" w:rsidRDefault="00E05B5D" w:rsidP="00E05B5D">
      <w:pPr>
        <w:keepNext/>
        <w:jc w:val="center"/>
        <w:outlineLvl w:val="1"/>
        <w:rPr>
          <w:rFonts w:ascii="Arial" w:hAnsi="Arial" w:cs="Arial"/>
          <w:b/>
          <w:bCs/>
          <w:sz w:val="22"/>
          <w:szCs w:val="22"/>
        </w:rPr>
      </w:pPr>
    </w:p>
    <w:p w14:paraId="30DB51C1" w14:textId="77777777" w:rsidR="00E05B5D" w:rsidRPr="003F5B94" w:rsidRDefault="00E05B5D" w:rsidP="00E05B5D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F5B94">
        <w:rPr>
          <w:rFonts w:ascii="Arial" w:hAnsi="Arial" w:cs="Arial"/>
          <w:b/>
          <w:sz w:val="22"/>
          <w:szCs w:val="22"/>
        </w:rPr>
        <w:t>[a que se refere a alínea a) do n.º 1 do artigo 57.º ou a subalínea i) da alínea b) e alínea c) do n.º 3 do artigo 256.º-A, conforme aplicável]</w:t>
      </w:r>
    </w:p>
    <w:p w14:paraId="68DC1D85" w14:textId="77777777" w:rsidR="00E05B5D" w:rsidRPr="003F5B94" w:rsidRDefault="00E05B5D" w:rsidP="00E05B5D">
      <w:pPr>
        <w:jc w:val="center"/>
        <w:rPr>
          <w:rFonts w:ascii="Arial" w:hAnsi="Arial" w:cs="Arial"/>
          <w:sz w:val="22"/>
          <w:szCs w:val="22"/>
        </w:rPr>
      </w:pPr>
    </w:p>
    <w:p w14:paraId="5F65714C" w14:textId="77777777" w:rsidR="00E05B5D" w:rsidRPr="003F5B94" w:rsidRDefault="00E05B5D" w:rsidP="00E05B5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F5B94">
        <w:rPr>
          <w:rFonts w:ascii="Arial" w:hAnsi="Arial" w:cs="Arial"/>
          <w:sz w:val="22"/>
          <w:szCs w:val="22"/>
        </w:rPr>
        <w:t>1 — ... (nome, número de documento de identificação e morada), na qualidade de representante legal de (1) ...(firma, número de identificação fiscal e sede ou, no caso de agrupamento concorrente, firmas, números de identificação fiscal e sedes), tendo tomado inteiro e perfeito conhecimento do caderno de encargos relativo à execução do contrato a celebrar na sequência do procedimento de ... (designação ou referência ao procedimento em causa) e, se for o caso, do caderno de encargos do acordo-quadro aplicável ao procedimento, declara, sob compromisso de honra, que a sua representada (2) se obriga a executar o referido contrato em conformidade com o conteúdo do mencionado caderno de encargos, relativamente ao qual declara aceitar, sem reservas, todas as suas cláusulas.</w:t>
      </w:r>
    </w:p>
    <w:p w14:paraId="51B865B9" w14:textId="77777777" w:rsidR="00E05B5D" w:rsidRPr="003F5B94" w:rsidRDefault="00E05B5D" w:rsidP="00E05B5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F5B94">
        <w:rPr>
          <w:rFonts w:ascii="Arial" w:hAnsi="Arial" w:cs="Arial"/>
          <w:sz w:val="22"/>
          <w:szCs w:val="22"/>
        </w:rPr>
        <w:t>2 — Declara também que executa o referido contrato nos termos previstos nos seguintes documentos, que junta em anexo (3):</w:t>
      </w:r>
    </w:p>
    <w:p w14:paraId="2A234060" w14:textId="77777777" w:rsidR="00E05B5D" w:rsidRPr="003F5B94" w:rsidRDefault="00E05B5D" w:rsidP="00E05B5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F5B94">
        <w:rPr>
          <w:rFonts w:ascii="Arial" w:hAnsi="Arial" w:cs="Arial"/>
          <w:sz w:val="22"/>
          <w:szCs w:val="22"/>
        </w:rPr>
        <w:t>a) ………………………………......</w:t>
      </w:r>
    </w:p>
    <w:p w14:paraId="2569785F" w14:textId="77777777" w:rsidR="00E05B5D" w:rsidRPr="003F5B94" w:rsidRDefault="00E05B5D" w:rsidP="00E05B5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F5B94">
        <w:rPr>
          <w:rFonts w:ascii="Arial" w:hAnsi="Arial" w:cs="Arial"/>
          <w:sz w:val="22"/>
          <w:szCs w:val="22"/>
        </w:rPr>
        <w:t>b) .................................................</w:t>
      </w:r>
    </w:p>
    <w:p w14:paraId="5A3B91A7" w14:textId="77777777" w:rsidR="00E05B5D" w:rsidRPr="003F5B94" w:rsidRDefault="00E05B5D" w:rsidP="00E05B5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F5B94">
        <w:rPr>
          <w:rFonts w:ascii="Arial" w:hAnsi="Arial" w:cs="Arial"/>
          <w:sz w:val="22"/>
          <w:szCs w:val="22"/>
        </w:rPr>
        <w:t>3 — Declara ainda que renuncia a foro especial e se submete, em tudo o que respeitar à execução do referido contrato, ao disposto na legislação portuguesa aplicável.</w:t>
      </w:r>
    </w:p>
    <w:p w14:paraId="3A4F95E6" w14:textId="77777777" w:rsidR="00E05B5D" w:rsidRPr="003F5B94" w:rsidRDefault="00E05B5D" w:rsidP="00E05B5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F5B94">
        <w:rPr>
          <w:rFonts w:ascii="Arial" w:hAnsi="Arial" w:cs="Arial"/>
          <w:sz w:val="22"/>
          <w:szCs w:val="22"/>
        </w:rPr>
        <w:t>4 — Mais declara, sob compromisso de honra, que não se encontra em nenhuma das situações previstas no n.º 1 do artigo 55.º do Código dos Contratos Públicos.</w:t>
      </w:r>
    </w:p>
    <w:p w14:paraId="1A36776B" w14:textId="77777777" w:rsidR="00E05B5D" w:rsidRPr="003F5B94" w:rsidRDefault="00E05B5D" w:rsidP="00E05B5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F5B94">
        <w:rPr>
          <w:rFonts w:ascii="Arial" w:hAnsi="Arial" w:cs="Arial"/>
          <w:sz w:val="22"/>
          <w:szCs w:val="22"/>
        </w:rPr>
        <w:t>5 — O declarante tem pleno conhecimento de que a prestação de falsas declarações implica, consoante o caso, a exclusão da proposta apresentada ou a caducidade da adjudicação que eventualmente sobre ela recaia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14:paraId="368FF5B3" w14:textId="77777777" w:rsidR="00E05B5D" w:rsidRPr="000D3C8C" w:rsidRDefault="00E05B5D" w:rsidP="00E05B5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F5B94">
        <w:rPr>
          <w:rFonts w:ascii="Arial" w:hAnsi="Arial" w:cs="Arial"/>
          <w:sz w:val="22"/>
          <w:szCs w:val="22"/>
        </w:rPr>
        <w:t>6 — Quando a entidade adjudicante o solicitar, o concorrente obriga-se, nos termos do disposto no artigo 81.º do Código dos Contratos Públicos, a apresentar os documentos comprovativos</w:t>
      </w:r>
      <w:r w:rsidRPr="000D3C8C">
        <w:rPr>
          <w:rFonts w:ascii="Arial" w:hAnsi="Arial" w:cs="Arial"/>
          <w:sz w:val="22"/>
          <w:szCs w:val="22"/>
        </w:rPr>
        <w:t xml:space="preserve"> de que não se encontra nas situações previstas nas alíneas b), d), e) e h) do n.º 1 do artigo 55.º do referido Código.</w:t>
      </w:r>
    </w:p>
    <w:p w14:paraId="4BD1A5D9" w14:textId="77777777" w:rsidR="00E05B5D" w:rsidRPr="000D3C8C" w:rsidRDefault="00E05B5D" w:rsidP="00E05B5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D3C8C">
        <w:rPr>
          <w:rFonts w:ascii="Arial" w:hAnsi="Arial" w:cs="Arial"/>
          <w:sz w:val="22"/>
          <w:szCs w:val="22"/>
        </w:rPr>
        <w:t>7 — O declarante tem ainda pleno conhecimento de que a não apresentação dos documentos solicitados nos termos do número anterior, por motivo que lhe seja imputável, determina a caducidade da adjudicação que eventualmente recaia sobre a proposta apresentada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14:paraId="44D45D28" w14:textId="77777777" w:rsidR="00E05B5D" w:rsidRPr="000D3C8C" w:rsidRDefault="00E05B5D" w:rsidP="00E05B5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206B3E1" w14:textId="77777777" w:rsidR="00E05B5D" w:rsidRPr="000D3C8C" w:rsidRDefault="00E05B5D" w:rsidP="00E05B5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D3C8C">
        <w:rPr>
          <w:rFonts w:ascii="Arial" w:hAnsi="Arial" w:cs="Arial"/>
          <w:sz w:val="22"/>
          <w:szCs w:val="22"/>
        </w:rPr>
        <w:t>... (local), ... (data), ... [assinatura (4)].</w:t>
      </w:r>
    </w:p>
    <w:p w14:paraId="762F8B3D" w14:textId="77777777" w:rsidR="00E05B5D" w:rsidRPr="000D3C8C" w:rsidRDefault="00E05B5D" w:rsidP="00E05B5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8FD8E76" w14:textId="77777777" w:rsidR="00E05B5D" w:rsidRPr="000D3C8C" w:rsidRDefault="00E05B5D" w:rsidP="001F5F75">
      <w:pPr>
        <w:spacing w:line="360" w:lineRule="auto"/>
        <w:rPr>
          <w:rFonts w:ascii="Arial" w:hAnsi="Arial" w:cs="Arial"/>
          <w:sz w:val="22"/>
          <w:szCs w:val="22"/>
        </w:rPr>
      </w:pPr>
      <w:r w:rsidRPr="000D3C8C">
        <w:rPr>
          <w:rFonts w:ascii="Arial" w:hAnsi="Arial" w:cs="Arial"/>
          <w:sz w:val="22"/>
          <w:szCs w:val="22"/>
        </w:rPr>
        <w:t>(1) Aplicável apenas a concorrentes que sejam pessoas coletivas.</w:t>
      </w:r>
    </w:p>
    <w:p w14:paraId="524EFC8A" w14:textId="77777777" w:rsidR="00E05B5D" w:rsidRPr="000D3C8C" w:rsidRDefault="00E05B5D" w:rsidP="001F5F75">
      <w:pPr>
        <w:spacing w:line="360" w:lineRule="auto"/>
        <w:rPr>
          <w:rFonts w:ascii="Arial" w:hAnsi="Arial" w:cs="Arial"/>
          <w:sz w:val="22"/>
          <w:szCs w:val="22"/>
        </w:rPr>
      </w:pPr>
      <w:r w:rsidRPr="000D3C8C">
        <w:rPr>
          <w:rFonts w:ascii="Arial" w:hAnsi="Arial" w:cs="Arial"/>
          <w:sz w:val="22"/>
          <w:szCs w:val="22"/>
        </w:rPr>
        <w:t>(2) No caso de o concorrente ser uma pessoa singular, suprimir a expressão «a sua representada».</w:t>
      </w:r>
    </w:p>
    <w:p w14:paraId="3B3B1266" w14:textId="77777777" w:rsidR="00E05B5D" w:rsidRPr="000D3C8C" w:rsidRDefault="00E05B5D" w:rsidP="001F5F75">
      <w:pPr>
        <w:spacing w:line="360" w:lineRule="auto"/>
        <w:rPr>
          <w:rFonts w:ascii="Arial" w:hAnsi="Arial" w:cs="Arial"/>
          <w:sz w:val="22"/>
          <w:szCs w:val="22"/>
        </w:rPr>
      </w:pPr>
      <w:r w:rsidRPr="000D3C8C">
        <w:rPr>
          <w:rFonts w:ascii="Arial" w:hAnsi="Arial" w:cs="Arial"/>
          <w:sz w:val="22"/>
          <w:szCs w:val="22"/>
        </w:rPr>
        <w:t>(3) Enumerar todos os documentos que constituem a proposta, para além desta declaração, nos termos do disposto nas alíneas b), c) e d) do n.º 1 e nos nº</w:t>
      </w:r>
      <w:r w:rsidRPr="000D3C8C">
        <w:rPr>
          <w:rFonts w:ascii="Arial" w:hAnsi="Arial" w:cs="Arial"/>
          <w:sz w:val="22"/>
          <w:szCs w:val="22"/>
          <w:vertAlign w:val="superscript"/>
        </w:rPr>
        <w:t>s</w:t>
      </w:r>
      <w:r w:rsidRPr="000D3C8C">
        <w:rPr>
          <w:rFonts w:ascii="Arial" w:hAnsi="Arial" w:cs="Arial"/>
          <w:sz w:val="22"/>
          <w:szCs w:val="22"/>
        </w:rPr>
        <w:t xml:space="preserve"> 2 e 3 do artigo 57.º.</w:t>
      </w:r>
    </w:p>
    <w:p w14:paraId="643DABD8" w14:textId="77777777" w:rsidR="00E05B5D" w:rsidRPr="000D3C8C" w:rsidRDefault="00E05B5D" w:rsidP="001F5F75">
      <w:pPr>
        <w:spacing w:line="360" w:lineRule="auto"/>
        <w:rPr>
          <w:rFonts w:ascii="Arial" w:hAnsi="Arial" w:cs="Arial"/>
          <w:sz w:val="22"/>
          <w:szCs w:val="22"/>
        </w:rPr>
      </w:pPr>
      <w:r w:rsidRPr="000D3C8C">
        <w:rPr>
          <w:rFonts w:ascii="Arial" w:hAnsi="Arial" w:cs="Arial"/>
          <w:sz w:val="22"/>
          <w:szCs w:val="22"/>
        </w:rPr>
        <w:t xml:space="preserve"> (4) Nos termos do disposto nos nº</w:t>
      </w:r>
      <w:r w:rsidRPr="000D3C8C">
        <w:rPr>
          <w:rFonts w:ascii="Arial" w:hAnsi="Arial" w:cs="Arial"/>
          <w:sz w:val="22"/>
          <w:szCs w:val="22"/>
          <w:vertAlign w:val="superscript"/>
        </w:rPr>
        <w:t>s</w:t>
      </w:r>
      <w:r w:rsidRPr="000D3C8C">
        <w:rPr>
          <w:rFonts w:ascii="Arial" w:hAnsi="Arial" w:cs="Arial"/>
          <w:sz w:val="22"/>
          <w:szCs w:val="22"/>
        </w:rPr>
        <w:t xml:space="preserve"> 4 e 5 do artigo 57.º.</w:t>
      </w:r>
    </w:p>
    <w:p w14:paraId="2CF660AD" w14:textId="508A07B2" w:rsidR="00E05B5D" w:rsidRPr="000D3C8C" w:rsidRDefault="00E05B5D" w:rsidP="00E05B5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A561FF7" w14:textId="5E9BE662" w:rsidR="007E26E2" w:rsidRPr="000D3C8C" w:rsidRDefault="007E26E2" w:rsidP="00E05B5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DE224C8" w14:textId="38AF6F5F" w:rsidR="007E26E2" w:rsidRPr="000D3C8C" w:rsidRDefault="007E26E2" w:rsidP="00E05B5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D505113" w14:textId="797A9D2F" w:rsidR="007E26E2" w:rsidRPr="000D3C8C" w:rsidRDefault="007E26E2" w:rsidP="00E05B5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FED1519" w14:textId="2DAEE4F1" w:rsidR="007E26E2" w:rsidRPr="000D3C8C" w:rsidRDefault="007E26E2" w:rsidP="00E05B5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991C001" w14:textId="666048FD" w:rsidR="007E26E2" w:rsidRPr="000D3C8C" w:rsidRDefault="007E26E2" w:rsidP="00E05B5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6DD0753" w14:textId="5A35AFA4" w:rsidR="007E26E2" w:rsidRPr="000D3C8C" w:rsidRDefault="007E26E2" w:rsidP="00E05B5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89FFD1F" w14:textId="2C516F60" w:rsidR="007E26E2" w:rsidRDefault="007E26E2" w:rsidP="00E05B5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B2A9017" w14:textId="77777777" w:rsidR="00D72C16" w:rsidRPr="000D3C8C" w:rsidRDefault="00D72C16" w:rsidP="00E05B5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EB5995C" w14:textId="5CD9359E" w:rsidR="007E26E2" w:rsidRDefault="007E26E2" w:rsidP="00E05B5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3EAE670" w14:textId="3E6FFD29" w:rsidR="007B6635" w:rsidRDefault="007B6635" w:rsidP="00E05B5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94FD5C0" w14:textId="77777777" w:rsidR="007B6635" w:rsidRPr="000D3C8C" w:rsidRDefault="007B6635" w:rsidP="00E05B5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DBDD31C" w14:textId="702FE862" w:rsidR="007E26E2" w:rsidRPr="000D3C8C" w:rsidRDefault="007E26E2" w:rsidP="00E05B5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BC1DBB8" w14:textId="77777777" w:rsidR="00DE23E9" w:rsidRPr="00741D80" w:rsidRDefault="00DE23E9" w:rsidP="00741D80">
      <w:pPr>
        <w:pStyle w:val="Cabealho1"/>
        <w:jc w:val="center"/>
        <w:rPr>
          <w:rFonts w:ascii="Arial" w:hAnsi="Arial" w:cs="Arial"/>
          <w:sz w:val="22"/>
          <w:szCs w:val="22"/>
        </w:rPr>
      </w:pPr>
      <w:bookmarkStart w:id="92" w:name="_Toc222291714"/>
      <w:bookmarkStart w:id="93" w:name="_Toc246927887"/>
      <w:bookmarkStart w:id="94" w:name="_Toc46759536"/>
      <w:r w:rsidRPr="00741D80">
        <w:rPr>
          <w:rFonts w:ascii="Arial" w:hAnsi="Arial" w:cs="Arial"/>
          <w:sz w:val="22"/>
          <w:szCs w:val="22"/>
        </w:rPr>
        <w:t>ANEXO II – Modelo de Proposta</w:t>
      </w:r>
      <w:bookmarkEnd w:id="92"/>
      <w:bookmarkEnd w:id="93"/>
      <w:bookmarkEnd w:id="94"/>
    </w:p>
    <w:p w14:paraId="157AAC93" w14:textId="77777777" w:rsidR="00DE23E9" w:rsidRPr="000D3C8C" w:rsidRDefault="00DE23E9" w:rsidP="00DE23E9">
      <w:pPr>
        <w:jc w:val="center"/>
        <w:rPr>
          <w:rFonts w:ascii="Arial" w:hAnsi="Arial" w:cs="Arial"/>
          <w:sz w:val="22"/>
          <w:szCs w:val="22"/>
        </w:rPr>
      </w:pPr>
    </w:p>
    <w:p w14:paraId="1E3B49C3" w14:textId="60482BC6" w:rsidR="00DE23E9" w:rsidRPr="000D3C8C" w:rsidRDefault="00DE23E9" w:rsidP="00DE23E9">
      <w:pPr>
        <w:jc w:val="center"/>
        <w:rPr>
          <w:rFonts w:ascii="Arial" w:hAnsi="Arial" w:cs="Arial"/>
          <w:sz w:val="22"/>
          <w:szCs w:val="22"/>
        </w:rPr>
      </w:pPr>
      <w:r w:rsidRPr="000D3C8C">
        <w:rPr>
          <w:rFonts w:ascii="Arial" w:hAnsi="Arial" w:cs="Arial"/>
          <w:sz w:val="22"/>
          <w:szCs w:val="22"/>
        </w:rPr>
        <w:t xml:space="preserve">N. º </w:t>
      </w:r>
      <w:r w:rsidR="002A7828">
        <w:rPr>
          <w:rFonts w:ascii="Arial" w:hAnsi="Arial" w:cs="Arial"/>
          <w:sz w:val="22"/>
          <w:szCs w:val="22"/>
        </w:rPr>
        <w:t>14</w:t>
      </w:r>
      <w:r w:rsidRPr="000D3C8C">
        <w:rPr>
          <w:rFonts w:ascii="Arial" w:hAnsi="Arial" w:cs="Arial"/>
          <w:sz w:val="22"/>
          <w:szCs w:val="22"/>
        </w:rPr>
        <w:t>/</w:t>
      </w:r>
      <w:r w:rsidR="007E26E2" w:rsidRPr="000D3C8C">
        <w:rPr>
          <w:rFonts w:ascii="Arial" w:hAnsi="Arial" w:cs="Arial"/>
          <w:sz w:val="22"/>
          <w:szCs w:val="22"/>
        </w:rPr>
        <w:t>AD</w:t>
      </w:r>
      <w:r w:rsidRPr="000D3C8C">
        <w:rPr>
          <w:rFonts w:ascii="Arial" w:hAnsi="Arial" w:cs="Arial"/>
          <w:sz w:val="22"/>
          <w:szCs w:val="22"/>
        </w:rPr>
        <w:t>/SGEC/20</w:t>
      </w:r>
      <w:r w:rsidR="00685B62" w:rsidRPr="000D3C8C">
        <w:rPr>
          <w:rFonts w:ascii="Arial" w:hAnsi="Arial" w:cs="Arial"/>
          <w:sz w:val="22"/>
          <w:szCs w:val="22"/>
        </w:rPr>
        <w:t>2</w:t>
      </w:r>
      <w:r w:rsidR="002A7828">
        <w:rPr>
          <w:rFonts w:ascii="Arial" w:hAnsi="Arial" w:cs="Arial"/>
          <w:sz w:val="22"/>
          <w:szCs w:val="22"/>
        </w:rPr>
        <w:t>1</w:t>
      </w:r>
    </w:p>
    <w:p w14:paraId="2E05FCFC" w14:textId="5EC0944E" w:rsidR="00DE23E9" w:rsidRDefault="00DE23E9" w:rsidP="00DE23E9">
      <w:pPr>
        <w:jc w:val="center"/>
        <w:rPr>
          <w:rFonts w:ascii="Arial" w:hAnsi="Arial" w:cs="Arial"/>
          <w:sz w:val="22"/>
          <w:szCs w:val="22"/>
        </w:rPr>
      </w:pPr>
      <w:r w:rsidRPr="000D3C8C">
        <w:rPr>
          <w:rFonts w:ascii="Arial" w:hAnsi="Arial" w:cs="Arial"/>
          <w:sz w:val="22"/>
          <w:szCs w:val="22"/>
        </w:rPr>
        <w:t>PROPOSTA</w:t>
      </w:r>
    </w:p>
    <w:p w14:paraId="2965702D" w14:textId="77777777" w:rsidR="00BD49CF" w:rsidRPr="00D05707" w:rsidRDefault="00BD49CF" w:rsidP="00DE23E9">
      <w:pPr>
        <w:jc w:val="center"/>
        <w:rPr>
          <w:rFonts w:ascii="Arial" w:hAnsi="Arial" w:cs="Arial"/>
          <w:sz w:val="22"/>
          <w:szCs w:val="22"/>
        </w:rPr>
      </w:pPr>
    </w:p>
    <w:p w14:paraId="78277D57" w14:textId="268B3FB4" w:rsidR="00F0752D" w:rsidRDefault="00DE23E9" w:rsidP="007F3AF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05707">
        <w:rPr>
          <w:rFonts w:ascii="Arial" w:hAnsi="Arial" w:cs="Arial"/>
          <w:sz w:val="22"/>
          <w:szCs w:val="22"/>
          <w:highlight w:val="yellow"/>
        </w:rPr>
        <w:t>………….</w:t>
      </w:r>
      <w:r w:rsidRPr="00D05707">
        <w:rPr>
          <w:rFonts w:ascii="Arial" w:hAnsi="Arial" w:cs="Arial"/>
          <w:sz w:val="22"/>
          <w:szCs w:val="22"/>
        </w:rPr>
        <w:t xml:space="preserve"> (empresa e sede), representada pelo seu gerente/administrador/procurador </w:t>
      </w:r>
      <w:r w:rsidRPr="00D05707">
        <w:rPr>
          <w:rFonts w:ascii="Arial" w:hAnsi="Arial" w:cs="Arial"/>
          <w:sz w:val="22"/>
          <w:szCs w:val="22"/>
          <w:highlight w:val="yellow"/>
        </w:rPr>
        <w:t>……….</w:t>
      </w:r>
      <w:r w:rsidRPr="00D05707">
        <w:rPr>
          <w:rFonts w:ascii="Arial" w:hAnsi="Arial" w:cs="Arial"/>
          <w:sz w:val="22"/>
          <w:szCs w:val="22"/>
        </w:rPr>
        <w:t xml:space="preserve"> (nome, estado civil, nº do Bilhete de Identidade/Cartão do Cidadão, data de emissão/data de validade e arquivo de identificação, naturalidade e morada), tendo tomado inteiro e perfeito conhecimento do Convite e do Caderno </w:t>
      </w:r>
      <w:r w:rsidRPr="003F5B94">
        <w:rPr>
          <w:rFonts w:ascii="Arial" w:hAnsi="Arial" w:cs="Arial"/>
          <w:sz w:val="22"/>
          <w:szCs w:val="22"/>
        </w:rPr>
        <w:t xml:space="preserve">de Encargos, </w:t>
      </w:r>
      <w:r w:rsidR="00E97666" w:rsidRPr="003F5B94">
        <w:rPr>
          <w:rFonts w:ascii="Arial" w:hAnsi="Arial" w:cs="Arial"/>
          <w:sz w:val="22"/>
          <w:szCs w:val="22"/>
        </w:rPr>
        <w:t>“Prestação de serviços de manutenção simples do elevador monta-cargas instalado no edifício nº 11 da Av. João Crisóstomo em Lisboa</w:t>
      </w:r>
      <w:r w:rsidR="00D05707" w:rsidRPr="003F5B94">
        <w:rPr>
          <w:rFonts w:ascii="Arial" w:hAnsi="Arial" w:cs="Arial"/>
          <w:sz w:val="22"/>
          <w:szCs w:val="22"/>
        </w:rPr>
        <w:t>”</w:t>
      </w:r>
      <w:r w:rsidR="00204367" w:rsidRPr="003F5B94">
        <w:rPr>
          <w:rFonts w:ascii="Arial" w:hAnsi="Arial" w:cs="Arial"/>
          <w:sz w:val="22"/>
          <w:szCs w:val="22"/>
        </w:rPr>
        <w:t>,</w:t>
      </w:r>
      <w:r w:rsidRPr="003F5B94">
        <w:rPr>
          <w:rFonts w:ascii="Arial" w:hAnsi="Arial" w:cs="Arial"/>
          <w:sz w:val="22"/>
          <w:szCs w:val="22"/>
        </w:rPr>
        <w:t xml:space="preserve"> obriga-se a prestar </w:t>
      </w:r>
      <w:r w:rsidR="00685B62" w:rsidRPr="003F5B94">
        <w:rPr>
          <w:rFonts w:ascii="Arial" w:hAnsi="Arial" w:cs="Arial"/>
          <w:sz w:val="22"/>
          <w:szCs w:val="22"/>
        </w:rPr>
        <w:t xml:space="preserve">os </w:t>
      </w:r>
      <w:r w:rsidR="00F0752D" w:rsidRPr="003F5B94">
        <w:rPr>
          <w:rFonts w:ascii="Arial" w:hAnsi="Arial" w:cs="Arial"/>
          <w:sz w:val="22"/>
          <w:szCs w:val="22"/>
        </w:rPr>
        <w:t xml:space="preserve">referidos </w:t>
      </w:r>
      <w:r w:rsidR="00685B62" w:rsidRPr="003F5B94">
        <w:rPr>
          <w:rFonts w:ascii="Arial" w:hAnsi="Arial" w:cs="Arial"/>
          <w:sz w:val="22"/>
          <w:szCs w:val="22"/>
        </w:rPr>
        <w:t>serviços</w:t>
      </w:r>
      <w:r w:rsidRPr="003F5B94">
        <w:rPr>
          <w:rFonts w:ascii="Arial" w:hAnsi="Arial" w:cs="Arial"/>
          <w:sz w:val="22"/>
          <w:szCs w:val="22"/>
        </w:rPr>
        <w:t xml:space="preserve"> em conformidade com os termos e condições </w:t>
      </w:r>
      <w:r w:rsidRPr="00D05707">
        <w:rPr>
          <w:rFonts w:ascii="Arial" w:hAnsi="Arial" w:cs="Arial"/>
          <w:sz w:val="22"/>
          <w:szCs w:val="22"/>
        </w:rPr>
        <w:t xml:space="preserve">previstas no Convite e no Caderno de Encargos, </w:t>
      </w:r>
      <w:r w:rsidR="00896B91" w:rsidRPr="00D05707">
        <w:rPr>
          <w:rFonts w:ascii="Arial" w:hAnsi="Arial" w:cs="Arial"/>
          <w:sz w:val="22"/>
          <w:szCs w:val="22"/>
        </w:rPr>
        <w:t xml:space="preserve">preço </w:t>
      </w:r>
      <w:r w:rsidRPr="00D05707">
        <w:rPr>
          <w:rFonts w:ascii="Arial" w:hAnsi="Arial" w:cs="Arial"/>
          <w:sz w:val="22"/>
          <w:szCs w:val="22"/>
        </w:rPr>
        <w:t>contratual de €</w:t>
      </w:r>
      <w:r w:rsidR="00F0752D" w:rsidRPr="00D05707">
        <w:rPr>
          <w:rFonts w:ascii="Arial" w:hAnsi="Arial" w:cs="Arial"/>
          <w:sz w:val="22"/>
          <w:szCs w:val="22"/>
          <w:shd w:val="clear" w:color="auto" w:fill="BFBFBF" w:themeFill="background1" w:themeFillShade="BF"/>
        </w:rPr>
        <w:t>-</w:t>
      </w:r>
      <w:r w:rsidR="00F0752D" w:rsidRPr="00D05707">
        <w:rPr>
          <w:rFonts w:ascii="Arial" w:hAnsi="Arial" w:cs="Arial"/>
          <w:sz w:val="22"/>
          <w:szCs w:val="22"/>
          <w:highlight w:val="yellow"/>
          <w:shd w:val="clear" w:color="auto" w:fill="BFBFBF" w:themeFill="background1" w:themeFillShade="BF"/>
        </w:rPr>
        <w:t>--------------</w:t>
      </w:r>
      <w:r w:rsidRPr="00D05707">
        <w:rPr>
          <w:rFonts w:ascii="Arial" w:hAnsi="Arial" w:cs="Arial"/>
          <w:sz w:val="22"/>
          <w:szCs w:val="22"/>
        </w:rPr>
        <w:t xml:space="preserve"> </w:t>
      </w:r>
      <w:bookmarkStart w:id="95" w:name="OLE_LINK2"/>
      <w:r w:rsidRPr="00D05707">
        <w:rPr>
          <w:rFonts w:ascii="Arial" w:hAnsi="Arial" w:cs="Arial"/>
          <w:sz w:val="22"/>
          <w:szCs w:val="22"/>
        </w:rPr>
        <w:t xml:space="preserve">(em algarismos e por extenso), </w:t>
      </w:r>
      <w:bookmarkEnd w:id="95"/>
      <w:r w:rsidR="00F0752D" w:rsidRPr="00D05707">
        <w:rPr>
          <w:rFonts w:ascii="Arial" w:hAnsi="Arial" w:cs="Arial"/>
          <w:sz w:val="22"/>
          <w:szCs w:val="22"/>
        </w:rPr>
        <w:t xml:space="preserve">acrescido do Imposto sobre o Valor Acrescentado (IVA) à taxa de </w:t>
      </w:r>
      <w:r w:rsidR="00F0752D" w:rsidRPr="00D05707">
        <w:rPr>
          <w:rFonts w:ascii="Arial" w:hAnsi="Arial" w:cs="Arial"/>
          <w:sz w:val="22"/>
          <w:szCs w:val="22"/>
          <w:highlight w:val="yellow"/>
        </w:rPr>
        <w:t>_____</w:t>
      </w:r>
      <w:r w:rsidR="00F0752D" w:rsidRPr="00D05707">
        <w:rPr>
          <w:rFonts w:ascii="Arial" w:hAnsi="Arial" w:cs="Arial"/>
          <w:sz w:val="22"/>
          <w:szCs w:val="22"/>
        </w:rPr>
        <w:t xml:space="preserve">%, perfazendo o montante total de € </w:t>
      </w:r>
      <w:r w:rsidR="00F0752D" w:rsidRPr="00D05707">
        <w:rPr>
          <w:rFonts w:ascii="Arial" w:hAnsi="Arial" w:cs="Arial"/>
          <w:sz w:val="22"/>
          <w:szCs w:val="22"/>
          <w:highlight w:val="yellow"/>
        </w:rPr>
        <w:t>_________</w:t>
      </w:r>
      <w:r w:rsidR="00F0752D" w:rsidRPr="00D05707">
        <w:rPr>
          <w:rFonts w:ascii="Arial" w:hAnsi="Arial" w:cs="Arial"/>
          <w:sz w:val="22"/>
          <w:szCs w:val="22"/>
        </w:rPr>
        <w:t xml:space="preserve"> (em algarismos e por extenso)</w:t>
      </w:r>
      <w:r w:rsidR="00134445">
        <w:rPr>
          <w:rFonts w:ascii="Arial" w:hAnsi="Arial" w:cs="Arial"/>
          <w:sz w:val="22"/>
          <w:szCs w:val="22"/>
        </w:rPr>
        <w:t xml:space="preserve">, </w:t>
      </w:r>
      <w:r w:rsidR="00AC3521">
        <w:rPr>
          <w:rFonts w:ascii="Arial" w:hAnsi="Arial" w:cs="Arial"/>
          <w:sz w:val="22"/>
          <w:szCs w:val="22"/>
        </w:rPr>
        <w:t>por um período de ------------ anos</w:t>
      </w:r>
      <w:r w:rsidR="00134445">
        <w:rPr>
          <w:rFonts w:ascii="Arial" w:hAnsi="Arial" w:cs="Arial"/>
          <w:sz w:val="22"/>
          <w:szCs w:val="22"/>
        </w:rPr>
        <w:t>:</w:t>
      </w:r>
    </w:p>
    <w:p w14:paraId="2085A881" w14:textId="77777777" w:rsidR="00AC3521" w:rsidRDefault="00AC3521" w:rsidP="007F3AF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00DFEFA" w14:textId="124E4B90" w:rsidR="00BF5884" w:rsidRPr="00C22D3F" w:rsidRDefault="00AC3521" w:rsidP="00BF5884">
      <w:pPr>
        <w:spacing w:after="60" w:line="360" w:lineRule="auto"/>
        <w:rPr>
          <w:rFonts w:ascii="Arial" w:hAnsi="Arial" w:cs="Arial"/>
          <w:sz w:val="22"/>
          <w:szCs w:val="22"/>
        </w:rPr>
      </w:pPr>
      <w:r w:rsidRPr="00C22D3F">
        <w:rPr>
          <w:rFonts w:ascii="Calibri" w:hAnsi="Calibri" w:cs="Calibri"/>
        </w:rPr>
        <w:t>ano</w:t>
      </w:r>
      <w:r w:rsidR="00706BAF" w:rsidRPr="00C22D3F">
        <w:rPr>
          <w:rFonts w:ascii="Calibri" w:hAnsi="Calibri" w:cs="Calibri"/>
        </w:rPr>
        <w:t xml:space="preserve"> </w:t>
      </w:r>
      <w:r w:rsidRPr="00C22D3F">
        <w:rPr>
          <w:rFonts w:ascii="Calibri" w:hAnsi="Calibri" w:cs="Calibri"/>
        </w:rPr>
        <w:t xml:space="preserve">2021 </w:t>
      </w:r>
      <w:r w:rsidR="00BF5884" w:rsidRPr="00C22D3F">
        <w:rPr>
          <w:rFonts w:ascii="Arial" w:hAnsi="Arial" w:cs="Arial"/>
          <w:sz w:val="22"/>
          <w:szCs w:val="22"/>
        </w:rPr>
        <w:t xml:space="preserve">no valor de </w:t>
      </w:r>
      <w:r w:rsidR="00BF5884" w:rsidRPr="00C22D3F">
        <w:rPr>
          <w:rFonts w:ascii="Arial" w:hAnsi="Arial" w:cs="Arial"/>
          <w:sz w:val="22"/>
          <w:szCs w:val="22"/>
          <w:highlight w:val="yellow"/>
        </w:rPr>
        <w:t>-------------------</w:t>
      </w:r>
      <w:r w:rsidR="00BF5884" w:rsidRPr="00C22D3F">
        <w:rPr>
          <w:rFonts w:ascii="Arial" w:hAnsi="Arial" w:cs="Arial"/>
          <w:sz w:val="22"/>
          <w:szCs w:val="22"/>
        </w:rPr>
        <w:t xml:space="preserve"> + IVA</w:t>
      </w:r>
      <w:r w:rsidR="00BF5884" w:rsidRPr="00C22D3F">
        <w:rPr>
          <w:rFonts w:ascii="Arial" w:hAnsi="Arial" w:cs="Arial"/>
          <w:sz w:val="22"/>
          <w:szCs w:val="22"/>
          <w:highlight w:val="yellow"/>
        </w:rPr>
        <w:t>-------------</w:t>
      </w:r>
      <w:r w:rsidRPr="00C22D3F">
        <w:rPr>
          <w:rFonts w:ascii="Arial" w:hAnsi="Arial" w:cs="Arial"/>
          <w:sz w:val="22"/>
          <w:szCs w:val="22"/>
        </w:rPr>
        <w:t>, mensal no valor de------------- +     IVA --------</w:t>
      </w:r>
      <w:r w:rsidR="00BF5884" w:rsidRPr="00C22D3F">
        <w:rPr>
          <w:rFonts w:ascii="Arial" w:hAnsi="Arial" w:cs="Arial"/>
          <w:sz w:val="22"/>
          <w:szCs w:val="22"/>
        </w:rPr>
        <w:t xml:space="preserve">; </w:t>
      </w:r>
    </w:p>
    <w:p w14:paraId="3D6F2F96" w14:textId="322216F4" w:rsidR="00AC3521" w:rsidRPr="00C22D3F" w:rsidRDefault="00AC3521" w:rsidP="00AC3521">
      <w:pPr>
        <w:spacing w:after="60" w:line="360" w:lineRule="auto"/>
        <w:rPr>
          <w:rFonts w:ascii="Arial" w:hAnsi="Arial" w:cs="Arial"/>
          <w:sz w:val="22"/>
          <w:szCs w:val="22"/>
        </w:rPr>
      </w:pPr>
      <w:r w:rsidRPr="00C22D3F">
        <w:rPr>
          <w:rFonts w:ascii="Arial" w:hAnsi="Arial" w:cs="Arial"/>
          <w:sz w:val="22"/>
          <w:szCs w:val="22"/>
        </w:rPr>
        <w:t>ano 2022</w:t>
      </w:r>
      <w:r w:rsidR="00706BAF" w:rsidRPr="00C22D3F">
        <w:rPr>
          <w:rFonts w:ascii="Calibri" w:hAnsi="Calibri" w:cs="Calibri"/>
        </w:rPr>
        <w:t xml:space="preserve"> </w:t>
      </w:r>
      <w:r w:rsidR="00BF5884" w:rsidRPr="00C22D3F">
        <w:rPr>
          <w:rFonts w:ascii="Arial" w:hAnsi="Arial" w:cs="Arial"/>
          <w:sz w:val="22"/>
          <w:szCs w:val="22"/>
        </w:rPr>
        <w:t xml:space="preserve">no valor de </w:t>
      </w:r>
      <w:r w:rsidR="00BF5884" w:rsidRPr="00C22D3F">
        <w:rPr>
          <w:rFonts w:ascii="Arial" w:hAnsi="Arial" w:cs="Arial"/>
          <w:sz w:val="22"/>
          <w:szCs w:val="22"/>
          <w:highlight w:val="yellow"/>
        </w:rPr>
        <w:t>-------------------</w:t>
      </w:r>
      <w:r w:rsidR="00BF5884" w:rsidRPr="00C22D3F">
        <w:rPr>
          <w:rFonts w:ascii="Arial" w:hAnsi="Arial" w:cs="Arial"/>
          <w:sz w:val="22"/>
          <w:szCs w:val="22"/>
        </w:rPr>
        <w:t xml:space="preserve"> + IVA</w:t>
      </w:r>
      <w:r w:rsidR="00BF5884" w:rsidRPr="00C22D3F">
        <w:rPr>
          <w:rFonts w:ascii="Arial" w:hAnsi="Arial" w:cs="Arial"/>
          <w:sz w:val="22"/>
          <w:szCs w:val="22"/>
          <w:highlight w:val="yellow"/>
        </w:rPr>
        <w:t>-------------</w:t>
      </w:r>
      <w:r w:rsidR="00BF5884" w:rsidRPr="00C22D3F">
        <w:rPr>
          <w:rFonts w:ascii="Arial" w:hAnsi="Arial" w:cs="Arial"/>
          <w:sz w:val="22"/>
          <w:szCs w:val="22"/>
        </w:rPr>
        <w:t xml:space="preserve"> </w:t>
      </w:r>
      <w:r w:rsidRPr="00C22D3F">
        <w:rPr>
          <w:rFonts w:ascii="Arial" w:hAnsi="Arial" w:cs="Arial"/>
          <w:sz w:val="22"/>
          <w:szCs w:val="22"/>
        </w:rPr>
        <w:t xml:space="preserve">, mensal no valor de------------- +     IVA --------; </w:t>
      </w:r>
    </w:p>
    <w:p w14:paraId="38780C41" w14:textId="71439A45" w:rsidR="00134445" w:rsidRPr="00C22D3F" w:rsidRDefault="00AC3521" w:rsidP="00AC3521">
      <w:pPr>
        <w:spacing w:after="60" w:line="360" w:lineRule="auto"/>
        <w:rPr>
          <w:rFonts w:ascii="Arial" w:hAnsi="Arial" w:cs="Arial"/>
          <w:sz w:val="22"/>
          <w:szCs w:val="22"/>
        </w:rPr>
      </w:pPr>
      <w:r w:rsidRPr="00C22D3F">
        <w:rPr>
          <w:rFonts w:ascii="Arial" w:hAnsi="Arial" w:cs="Arial"/>
          <w:sz w:val="22"/>
          <w:szCs w:val="22"/>
        </w:rPr>
        <w:t>ano 2023</w:t>
      </w:r>
      <w:r w:rsidR="00706BAF" w:rsidRPr="00C22D3F">
        <w:rPr>
          <w:rFonts w:ascii="Calibri" w:hAnsi="Calibri" w:cs="Calibri"/>
        </w:rPr>
        <w:t xml:space="preserve"> </w:t>
      </w:r>
      <w:r w:rsidR="00BF5884" w:rsidRPr="00C22D3F">
        <w:rPr>
          <w:rFonts w:ascii="Arial" w:hAnsi="Arial" w:cs="Arial"/>
          <w:sz w:val="22"/>
          <w:szCs w:val="22"/>
        </w:rPr>
        <w:t xml:space="preserve">no valor de   </w:t>
      </w:r>
      <w:r w:rsidR="00BF5884" w:rsidRPr="00C22D3F">
        <w:rPr>
          <w:rFonts w:ascii="Arial" w:hAnsi="Arial" w:cs="Arial"/>
          <w:sz w:val="22"/>
          <w:szCs w:val="22"/>
          <w:highlight w:val="yellow"/>
        </w:rPr>
        <w:t>-------------------</w:t>
      </w:r>
      <w:r w:rsidR="00BF5884" w:rsidRPr="00C22D3F">
        <w:rPr>
          <w:rFonts w:ascii="Arial" w:hAnsi="Arial" w:cs="Arial"/>
          <w:sz w:val="22"/>
          <w:szCs w:val="22"/>
        </w:rPr>
        <w:t xml:space="preserve"> + IVA</w:t>
      </w:r>
      <w:r w:rsidR="00BF5884" w:rsidRPr="00C22D3F">
        <w:rPr>
          <w:rFonts w:ascii="Arial" w:hAnsi="Arial" w:cs="Arial"/>
          <w:sz w:val="22"/>
          <w:szCs w:val="22"/>
          <w:highlight w:val="yellow"/>
        </w:rPr>
        <w:t>-------------</w:t>
      </w:r>
      <w:r w:rsidR="00BF5884" w:rsidRPr="00C22D3F">
        <w:rPr>
          <w:rFonts w:ascii="Arial" w:hAnsi="Arial" w:cs="Arial"/>
          <w:sz w:val="22"/>
          <w:szCs w:val="22"/>
        </w:rPr>
        <w:t xml:space="preserve"> </w:t>
      </w:r>
      <w:r w:rsidRPr="00C22D3F">
        <w:rPr>
          <w:rFonts w:ascii="Arial" w:hAnsi="Arial" w:cs="Arial"/>
          <w:sz w:val="22"/>
          <w:szCs w:val="22"/>
        </w:rPr>
        <w:t>mensal no valor de------------- +     IVA --------.</w:t>
      </w:r>
    </w:p>
    <w:p w14:paraId="0A67573C" w14:textId="27A8841E" w:rsidR="007F3AF3" w:rsidRPr="00D05707" w:rsidRDefault="00D05707" w:rsidP="00F0752D">
      <w:pPr>
        <w:pStyle w:val="EstiloArialJustificadoDireita-054cmAntes6ptoDepois"/>
        <w:rPr>
          <w:rFonts w:cs="Arial"/>
          <w:sz w:val="22"/>
          <w:szCs w:val="22"/>
        </w:rPr>
      </w:pPr>
      <w:r w:rsidRPr="00D05707">
        <w:rPr>
          <w:rFonts w:cs="Arial"/>
          <w:sz w:val="22"/>
          <w:szCs w:val="22"/>
        </w:rPr>
        <w:t>Prazo de validade da proposta</w:t>
      </w:r>
      <w:r w:rsidRPr="00D05707">
        <w:rPr>
          <w:rFonts w:cs="Arial"/>
          <w:sz w:val="22"/>
          <w:szCs w:val="22"/>
          <w:highlight w:val="yellow"/>
        </w:rPr>
        <w:t>_________</w:t>
      </w:r>
      <w:r w:rsidRPr="00D05707">
        <w:rPr>
          <w:rFonts w:cs="Arial"/>
          <w:sz w:val="22"/>
          <w:szCs w:val="22"/>
        </w:rPr>
        <w:t xml:space="preserve"> dias</w:t>
      </w:r>
    </w:p>
    <w:p w14:paraId="4E136122" w14:textId="77777777" w:rsidR="004338AE" w:rsidRPr="000D3C8C" w:rsidRDefault="004338AE" w:rsidP="004338AE">
      <w:pPr>
        <w:pStyle w:val="EstiloArialJustificadoDireita-054cmAntes6ptoDepois"/>
        <w:rPr>
          <w:rFonts w:cs="Arial"/>
          <w:sz w:val="22"/>
          <w:szCs w:val="22"/>
        </w:rPr>
      </w:pPr>
      <w:r w:rsidRPr="000D3C8C">
        <w:rPr>
          <w:rFonts w:cs="Arial"/>
          <w:sz w:val="22"/>
          <w:szCs w:val="22"/>
        </w:rPr>
        <w:t>Mais declara que renuncia a foro especial e se submete, em tudo o que respeitar à execução do contrato, ao que se achar prescrito na legislação portuguesa em vigor.</w:t>
      </w:r>
    </w:p>
    <w:p w14:paraId="0366006C" w14:textId="77777777" w:rsidR="00DE23E9" w:rsidRPr="000D3C8C" w:rsidRDefault="00DE23E9" w:rsidP="00DE23E9">
      <w:pPr>
        <w:jc w:val="both"/>
        <w:rPr>
          <w:rFonts w:ascii="Arial" w:hAnsi="Arial" w:cs="Arial"/>
          <w:sz w:val="22"/>
          <w:szCs w:val="22"/>
        </w:rPr>
      </w:pPr>
    </w:p>
    <w:p w14:paraId="7B2ADD89" w14:textId="77777777" w:rsidR="00DE23E9" w:rsidRPr="000D3C8C" w:rsidRDefault="00DE23E9" w:rsidP="00DE23E9">
      <w:pPr>
        <w:jc w:val="both"/>
        <w:rPr>
          <w:rFonts w:ascii="Arial" w:hAnsi="Arial" w:cs="Arial"/>
          <w:sz w:val="22"/>
          <w:szCs w:val="22"/>
        </w:rPr>
      </w:pPr>
      <w:r w:rsidRPr="000D3C8C">
        <w:rPr>
          <w:rFonts w:ascii="Arial" w:hAnsi="Arial" w:cs="Arial"/>
          <w:sz w:val="22"/>
          <w:szCs w:val="22"/>
        </w:rPr>
        <w:t>Local e data</w:t>
      </w:r>
    </w:p>
    <w:p w14:paraId="3681DAB7" w14:textId="77777777" w:rsidR="00DE23E9" w:rsidRPr="000D3C8C" w:rsidRDefault="00DE23E9" w:rsidP="00DE23E9">
      <w:pPr>
        <w:jc w:val="both"/>
        <w:rPr>
          <w:rFonts w:ascii="Arial" w:hAnsi="Arial" w:cs="Arial"/>
          <w:sz w:val="22"/>
          <w:szCs w:val="22"/>
        </w:rPr>
      </w:pPr>
      <w:r w:rsidRPr="000D3C8C">
        <w:rPr>
          <w:rFonts w:ascii="Arial" w:hAnsi="Arial" w:cs="Arial"/>
          <w:sz w:val="22"/>
          <w:szCs w:val="22"/>
        </w:rPr>
        <w:t xml:space="preserve">Assinatura </w:t>
      </w:r>
    </w:p>
    <w:p w14:paraId="3F951B09" w14:textId="77777777" w:rsidR="00DE23E9" w:rsidRPr="000D3C8C" w:rsidRDefault="00DE23E9" w:rsidP="00DE23E9">
      <w:pPr>
        <w:pStyle w:val="Default"/>
        <w:jc w:val="both"/>
        <w:rPr>
          <w:rFonts w:ascii="Arial" w:eastAsia="CenturyGothic" w:hAnsi="Arial" w:cs="Arial"/>
          <w:sz w:val="22"/>
          <w:szCs w:val="22"/>
        </w:rPr>
      </w:pPr>
    </w:p>
    <w:p w14:paraId="563AFCB6" w14:textId="270B7ED9" w:rsidR="00DE23E9" w:rsidRDefault="00DE23E9" w:rsidP="00DE23E9">
      <w:pPr>
        <w:pStyle w:val="Default"/>
        <w:rPr>
          <w:rFonts w:ascii="Arial" w:hAnsi="Arial" w:cs="Arial"/>
          <w:sz w:val="22"/>
          <w:szCs w:val="22"/>
        </w:rPr>
      </w:pPr>
      <w:r w:rsidRPr="000D3C8C">
        <w:rPr>
          <w:rFonts w:ascii="Arial" w:hAnsi="Arial" w:cs="Arial"/>
          <w:sz w:val="22"/>
          <w:szCs w:val="22"/>
          <w:highlight w:val="yellow"/>
        </w:rPr>
        <w:t>Preenchimento obrigatório</w:t>
      </w:r>
    </w:p>
    <w:p w14:paraId="7F0E03C6" w14:textId="57FF41D4" w:rsidR="00275280" w:rsidRDefault="00275280" w:rsidP="00DE23E9">
      <w:pPr>
        <w:pStyle w:val="Default"/>
        <w:rPr>
          <w:rFonts w:ascii="Arial" w:hAnsi="Arial" w:cs="Arial"/>
          <w:sz w:val="22"/>
          <w:szCs w:val="22"/>
        </w:rPr>
      </w:pPr>
    </w:p>
    <w:p w14:paraId="768D340F" w14:textId="73D920CC" w:rsidR="00275280" w:rsidRDefault="00275280" w:rsidP="00DE23E9">
      <w:pPr>
        <w:pStyle w:val="Default"/>
        <w:rPr>
          <w:rFonts w:ascii="Arial" w:hAnsi="Arial" w:cs="Arial"/>
          <w:sz w:val="22"/>
          <w:szCs w:val="22"/>
        </w:rPr>
      </w:pPr>
    </w:p>
    <w:p w14:paraId="6BCC2293" w14:textId="14F2BFCF" w:rsidR="00275280" w:rsidRDefault="00275280" w:rsidP="00DE23E9">
      <w:pPr>
        <w:pStyle w:val="Default"/>
        <w:rPr>
          <w:rFonts w:ascii="Arial" w:hAnsi="Arial" w:cs="Arial"/>
          <w:sz w:val="22"/>
          <w:szCs w:val="22"/>
        </w:rPr>
      </w:pPr>
    </w:p>
    <w:p w14:paraId="3FB51F32" w14:textId="0FA8A679" w:rsidR="00275280" w:rsidRDefault="00275280" w:rsidP="00DE23E9">
      <w:pPr>
        <w:pStyle w:val="Default"/>
        <w:rPr>
          <w:rFonts w:ascii="Arial" w:hAnsi="Arial" w:cs="Arial"/>
          <w:sz w:val="22"/>
          <w:szCs w:val="22"/>
        </w:rPr>
      </w:pPr>
    </w:p>
    <w:p w14:paraId="540720CF" w14:textId="6960C071" w:rsidR="00275280" w:rsidRDefault="00275280" w:rsidP="00DE23E9">
      <w:pPr>
        <w:pStyle w:val="Default"/>
        <w:rPr>
          <w:rFonts w:ascii="Arial" w:hAnsi="Arial" w:cs="Arial"/>
          <w:sz w:val="22"/>
          <w:szCs w:val="22"/>
        </w:rPr>
      </w:pPr>
    </w:p>
    <w:p w14:paraId="3FC3A211" w14:textId="13810D98" w:rsidR="00275280" w:rsidRDefault="00275280" w:rsidP="00DE23E9">
      <w:pPr>
        <w:pStyle w:val="Default"/>
        <w:rPr>
          <w:rFonts w:ascii="Arial" w:hAnsi="Arial" w:cs="Arial"/>
          <w:sz w:val="22"/>
          <w:szCs w:val="22"/>
        </w:rPr>
      </w:pPr>
    </w:p>
    <w:p w14:paraId="56517D0D" w14:textId="299CF16E" w:rsidR="00367797" w:rsidRPr="00741D80" w:rsidRDefault="00367797" w:rsidP="00741D80">
      <w:pPr>
        <w:pStyle w:val="Cabealho1"/>
        <w:jc w:val="center"/>
        <w:rPr>
          <w:rFonts w:ascii="Arial" w:hAnsi="Arial" w:cs="Arial"/>
          <w:sz w:val="22"/>
          <w:szCs w:val="22"/>
        </w:rPr>
      </w:pPr>
      <w:bookmarkStart w:id="96" w:name="_Toc509999986"/>
      <w:bookmarkStart w:id="97" w:name="_Toc515982385"/>
      <w:bookmarkStart w:id="98" w:name="_Toc16182129"/>
      <w:bookmarkStart w:id="99" w:name="_Toc26356076"/>
      <w:bookmarkStart w:id="100" w:name="_Toc31883043"/>
      <w:bookmarkStart w:id="101" w:name="_Toc31884388"/>
      <w:bookmarkStart w:id="102" w:name="_Toc31884649"/>
      <w:bookmarkStart w:id="103" w:name="_Toc32328260"/>
      <w:bookmarkStart w:id="104" w:name="_Toc46759537"/>
      <w:r w:rsidRPr="00741D80">
        <w:rPr>
          <w:rFonts w:ascii="Arial" w:hAnsi="Arial" w:cs="Arial"/>
          <w:sz w:val="22"/>
          <w:szCs w:val="22"/>
        </w:rPr>
        <w:t>ANEXO III -  Modelo de Declaração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567E6AEB" w14:textId="77777777" w:rsidR="00367797" w:rsidRPr="00741D80" w:rsidRDefault="00367797" w:rsidP="00741D80">
      <w:pPr>
        <w:pStyle w:val="Cabealho2"/>
        <w:rPr>
          <w:rFonts w:ascii="Arial" w:hAnsi="Arial" w:cs="Arial"/>
          <w:sz w:val="22"/>
          <w:szCs w:val="22"/>
        </w:rPr>
      </w:pPr>
      <w:bookmarkStart w:id="105" w:name="_Toc46759538"/>
      <w:r w:rsidRPr="00741D80">
        <w:rPr>
          <w:rFonts w:ascii="Arial" w:hAnsi="Arial" w:cs="Arial"/>
          <w:sz w:val="22"/>
          <w:szCs w:val="22"/>
        </w:rPr>
        <w:t>Declaração</w:t>
      </w:r>
      <w:bookmarkEnd w:id="105"/>
    </w:p>
    <w:p w14:paraId="4AD8AD36" w14:textId="77777777" w:rsidR="00367797" w:rsidRPr="00741D80" w:rsidRDefault="00367797" w:rsidP="00741D80">
      <w:pPr>
        <w:pStyle w:val="Cabealho2"/>
        <w:rPr>
          <w:rFonts w:ascii="Arial" w:hAnsi="Arial" w:cs="Arial"/>
          <w:color w:val="000000" w:themeColor="text1"/>
          <w:sz w:val="22"/>
          <w:szCs w:val="22"/>
        </w:rPr>
      </w:pPr>
      <w:bookmarkStart w:id="106" w:name="_Toc46759539"/>
      <w:bookmarkStart w:id="107" w:name="OLE_LINK83"/>
      <w:bookmarkStart w:id="108" w:name="OLE_LINK84"/>
      <w:bookmarkStart w:id="109" w:name="OLE_LINK85"/>
      <w:r w:rsidRPr="00741D80">
        <w:rPr>
          <w:rFonts w:ascii="Arial" w:hAnsi="Arial" w:cs="Arial"/>
          <w:color w:val="000000" w:themeColor="text1"/>
          <w:sz w:val="22"/>
          <w:szCs w:val="22"/>
        </w:rPr>
        <w:t>(</w:t>
      </w:r>
      <w:bookmarkStart w:id="110" w:name="OLE_LINK110"/>
      <w:bookmarkStart w:id="111" w:name="OLE_LINK111"/>
      <w:r w:rsidRPr="00741D80">
        <w:rPr>
          <w:rFonts w:ascii="Arial" w:hAnsi="Arial" w:cs="Arial"/>
          <w:color w:val="000000" w:themeColor="text1"/>
          <w:sz w:val="22"/>
          <w:szCs w:val="22"/>
        </w:rPr>
        <w:t>comunicação entre as partes</w:t>
      </w:r>
      <w:bookmarkEnd w:id="110"/>
      <w:bookmarkEnd w:id="111"/>
      <w:r w:rsidRPr="00741D80">
        <w:rPr>
          <w:rFonts w:ascii="Arial" w:hAnsi="Arial" w:cs="Arial"/>
          <w:color w:val="000000" w:themeColor="text1"/>
          <w:sz w:val="22"/>
          <w:szCs w:val="22"/>
        </w:rPr>
        <w:t>)</w:t>
      </w:r>
      <w:bookmarkEnd w:id="106"/>
    </w:p>
    <w:bookmarkEnd w:id="107"/>
    <w:bookmarkEnd w:id="108"/>
    <w:bookmarkEnd w:id="109"/>
    <w:p w14:paraId="7579C369" w14:textId="77777777" w:rsidR="00367797" w:rsidRPr="000D3C8C" w:rsidRDefault="00367797" w:rsidP="00367797">
      <w:pPr>
        <w:rPr>
          <w:rFonts w:ascii="Arial" w:hAnsi="Arial" w:cs="Arial"/>
          <w:sz w:val="22"/>
          <w:szCs w:val="22"/>
        </w:rPr>
      </w:pPr>
    </w:p>
    <w:p w14:paraId="5B4A8855" w14:textId="77777777" w:rsidR="00367797" w:rsidRPr="000D3C8C" w:rsidRDefault="00367797" w:rsidP="00367797">
      <w:pPr>
        <w:rPr>
          <w:rFonts w:ascii="Arial" w:hAnsi="Arial" w:cs="Arial"/>
          <w:sz w:val="22"/>
          <w:szCs w:val="22"/>
        </w:rPr>
      </w:pPr>
    </w:p>
    <w:p w14:paraId="555D0204" w14:textId="77777777" w:rsidR="00367797" w:rsidRPr="000D3C8C" w:rsidRDefault="00367797" w:rsidP="00367797">
      <w:pPr>
        <w:rPr>
          <w:rFonts w:ascii="Arial" w:hAnsi="Arial" w:cs="Arial"/>
          <w:sz w:val="22"/>
          <w:szCs w:val="22"/>
        </w:rPr>
      </w:pPr>
    </w:p>
    <w:p w14:paraId="6C2324D3" w14:textId="77777777" w:rsidR="00367797" w:rsidRPr="000D3C8C" w:rsidRDefault="00367797" w:rsidP="00367797">
      <w:pPr>
        <w:spacing w:before="240" w:line="360" w:lineRule="auto"/>
        <w:jc w:val="both"/>
        <w:rPr>
          <w:rFonts w:ascii="Arial" w:hAnsi="Arial" w:cs="Arial"/>
          <w:sz w:val="22"/>
          <w:szCs w:val="22"/>
        </w:rPr>
      </w:pPr>
      <w:r w:rsidRPr="000D3C8C">
        <w:rPr>
          <w:rFonts w:ascii="Arial" w:hAnsi="Arial" w:cs="Arial"/>
          <w:sz w:val="22"/>
          <w:szCs w:val="22"/>
        </w:rPr>
        <w:t xml:space="preserve">Para os devidos efeitos, declara-se que </w:t>
      </w:r>
      <w:r w:rsidRPr="000D3C8C">
        <w:rPr>
          <w:rFonts w:ascii="Arial" w:hAnsi="Arial" w:cs="Arial"/>
          <w:sz w:val="22"/>
          <w:szCs w:val="22"/>
          <w:highlight w:val="lightGray"/>
        </w:rPr>
        <w:t xml:space="preserve"> ____</w:t>
      </w:r>
      <w:r w:rsidRPr="000D3C8C">
        <w:rPr>
          <w:rFonts w:ascii="Arial" w:hAnsi="Arial" w:cs="Arial"/>
          <w:sz w:val="22"/>
          <w:szCs w:val="22"/>
        </w:rPr>
        <w:t xml:space="preserve"> (nome</w:t>
      </w:r>
      <w:r w:rsidRPr="000D3C8C">
        <w:rPr>
          <w:rFonts w:ascii="Arial" w:hAnsi="Arial" w:cs="Arial"/>
          <w:position w:val="6"/>
          <w:sz w:val="22"/>
          <w:szCs w:val="22"/>
        </w:rPr>
        <w:footnoteReference w:id="1"/>
      </w:r>
      <w:r w:rsidRPr="000D3C8C">
        <w:rPr>
          <w:rFonts w:ascii="Arial" w:hAnsi="Arial" w:cs="Arial"/>
          <w:sz w:val="22"/>
          <w:szCs w:val="22"/>
        </w:rPr>
        <w:t xml:space="preserve">), portador do Bilhete de Identidade/Cartão do Cidadão </w:t>
      </w:r>
      <w:r w:rsidRPr="000D3C8C">
        <w:rPr>
          <w:rFonts w:ascii="Arial" w:hAnsi="Arial" w:cs="Arial"/>
          <w:sz w:val="22"/>
          <w:szCs w:val="22"/>
          <w:highlight w:val="lightGray"/>
        </w:rPr>
        <w:t>____</w:t>
      </w:r>
      <w:r w:rsidRPr="000D3C8C">
        <w:rPr>
          <w:rFonts w:ascii="Arial" w:hAnsi="Arial" w:cs="Arial"/>
          <w:sz w:val="22"/>
          <w:szCs w:val="22"/>
        </w:rPr>
        <w:t xml:space="preserve">, </w:t>
      </w:r>
      <w:r w:rsidRPr="000D3C8C">
        <w:rPr>
          <w:rFonts w:ascii="Arial" w:hAnsi="Arial" w:cs="Arial"/>
          <w:sz w:val="22"/>
          <w:szCs w:val="22"/>
          <w:highlight w:val="lightGray"/>
        </w:rPr>
        <w:t>____</w:t>
      </w:r>
      <w:r w:rsidRPr="000D3C8C">
        <w:rPr>
          <w:rFonts w:ascii="Arial" w:hAnsi="Arial" w:cs="Arial"/>
          <w:sz w:val="22"/>
          <w:szCs w:val="22"/>
        </w:rPr>
        <w:t xml:space="preserve"> (nº do título de identificação, data e entidade emissora</w:t>
      </w:r>
      <w:r w:rsidRPr="000D3C8C">
        <w:rPr>
          <w:rFonts w:ascii="Arial" w:hAnsi="Arial" w:cs="Arial"/>
          <w:position w:val="6"/>
          <w:sz w:val="22"/>
          <w:szCs w:val="22"/>
        </w:rPr>
        <w:footnoteReference w:id="2"/>
      </w:r>
      <w:r w:rsidRPr="000D3C8C">
        <w:rPr>
          <w:rFonts w:ascii="Arial" w:hAnsi="Arial" w:cs="Arial"/>
          <w:sz w:val="22"/>
          <w:szCs w:val="22"/>
        </w:rPr>
        <w:t xml:space="preserve">) será o contacto preferencial de </w:t>
      </w:r>
      <w:r w:rsidRPr="000D3C8C">
        <w:rPr>
          <w:rFonts w:ascii="Arial" w:hAnsi="Arial" w:cs="Arial"/>
          <w:sz w:val="22"/>
          <w:szCs w:val="22"/>
          <w:highlight w:val="lightGray"/>
        </w:rPr>
        <w:t>____</w:t>
      </w:r>
      <w:r w:rsidRPr="000D3C8C">
        <w:rPr>
          <w:rFonts w:ascii="Arial" w:hAnsi="Arial" w:cs="Arial"/>
          <w:sz w:val="22"/>
          <w:szCs w:val="22"/>
        </w:rPr>
        <w:t xml:space="preserve"> (firma, número de identificação fiscal e sede</w:t>
      </w:r>
      <w:r w:rsidRPr="000D3C8C">
        <w:rPr>
          <w:rFonts w:ascii="Arial" w:hAnsi="Arial" w:cs="Arial"/>
          <w:position w:val="6"/>
          <w:sz w:val="22"/>
          <w:szCs w:val="22"/>
        </w:rPr>
        <w:footnoteReference w:id="3"/>
      </w:r>
      <w:r w:rsidRPr="000D3C8C">
        <w:rPr>
          <w:rFonts w:ascii="Arial" w:hAnsi="Arial" w:cs="Arial"/>
          <w:sz w:val="22"/>
          <w:szCs w:val="22"/>
        </w:rPr>
        <w:t>), sendo que são os seguintes os seus contactos:</w:t>
      </w:r>
    </w:p>
    <w:p w14:paraId="1B489689" w14:textId="77777777" w:rsidR="00367797" w:rsidRPr="000D3C8C" w:rsidRDefault="00367797" w:rsidP="00367797">
      <w:pPr>
        <w:rPr>
          <w:rFonts w:ascii="Arial" w:hAnsi="Arial" w:cs="Arial"/>
          <w:sz w:val="22"/>
          <w:szCs w:val="22"/>
        </w:rPr>
      </w:pPr>
    </w:p>
    <w:p w14:paraId="4AC3BE31" w14:textId="77777777" w:rsidR="00367797" w:rsidRPr="000D3C8C" w:rsidRDefault="00367797" w:rsidP="00367797">
      <w:pPr>
        <w:rPr>
          <w:rFonts w:ascii="Arial" w:hAnsi="Arial" w:cs="Arial"/>
          <w:sz w:val="22"/>
          <w:szCs w:val="22"/>
        </w:rPr>
      </w:pPr>
      <w:r w:rsidRPr="000D3C8C">
        <w:rPr>
          <w:rFonts w:ascii="Arial" w:hAnsi="Arial" w:cs="Arial"/>
          <w:sz w:val="22"/>
          <w:szCs w:val="22"/>
        </w:rPr>
        <w:t xml:space="preserve">a)  </w:t>
      </w:r>
      <w:r w:rsidRPr="000D3C8C">
        <w:rPr>
          <w:rFonts w:ascii="Arial" w:hAnsi="Arial" w:cs="Arial"/>
          <w:sz w:val="22"/>
          <w:szCs w:val="22"/>
          <w:highlight w:val="lightGray"/>
        </w:rPr>
        <w:t>___</w:t>
      </w:r>
      <w:r w:rsidRPr="000D3C8C">
        <w:rPr>
          <w:rFonts w:ascii="Arial" w:hAnsi="Arial" w:cs="Arial"/>
          <w:sz w:val="22"/>
          <w:szCs w:val="22"/>
        </w:rPr>
        <w:t xml:space="preserve"> (endereço profissional);</w:t>
      </w:r>
    </w:p>
    <w:p w14:paraId="52642F06" w14:textId="77777777" w:rsidR="00367797" w:rsidRPr="000D3C8C" w:rsidRDefault="00367797" w:rsidP="00367797">
      <w:pPr>
        <w:spacing w:before="240"/>
        <w:rPr>
          <w:rFonts w:ascii="Arial" w:hAnsi="Arial" w:cs="Arial"/>
          <w:sz w:val="22"/>
          <w:szCs w:val="22"/>
        </w:rPr>
      </w:pPr>
      <w:r w:rsidRPr="000D3C8C">
        <w:rPr>
          <w:rFonts w:ascii="Arial" w:hAnsi="Arial" w:cs="Arial"/>
          <w:sz w:val="22"/>
          <w:szCs w:val="22"/>
        </w:rPr>
        <w:t xml:space="preserve">b)  </w:t>
      </w:r>
      <w:r w:rsidRPr="000D3C8C">
        <w:rPr>
          <w:rFonts w:ascii="Arial" w:hAnsi="Arial" w:cs="Arial"/>
          <w:sz w:val="22"/>
          <w:szCs w:val="22"/>
          <w:highlight w:val="lightGray"/>
        </w:rPr>
        <w:t>___</w:t>
      </w:r>
      <w:r w:rsidRPr="000D3C8C">
        <w:rPr>
          <w:rFonts w:ascii="Arial" w:hAnsi="Arial" w:cs="Arial"/>
          <w:sz w:val="22"/>
          <w:szCs w:val="22"/>
        </w:rPr>
        <w:t xml:space="preserve"> (telefone fixo e/ou móvel);</w:t>
      </w:r>
    </w:p>
    <w:p w14:paraId="686CCF1F" w14:textId="77777777" w:rsidR="00367797" w:rsidRPr="000D3C8C" w:rsidRDefault="00367797" w:rsidP="00367797">
      <w:pPr>
        <w:spacing w:before="240"/>
        <w:rPr>
          <w:rFonts w:ascii="Arial" w:hAnsi="Arial" w:cs="Arial"/>
          <w:sz w:val="22"/>
          <w:szCs w:val="22"/>
        </w:rPr>
      </w:pPr>
      <w:r w:rsidRPr="000D3C8C">
        <w:rPr>
          <w:rFonts w:ascii="Arial" w:hAnsi="Arial" w:cs="Arial"/>
          <w:sz w:val="22"/>
          <w:szCs w:val="22"/>
        </w:rPr>
        <w:t xml:space="preserve">c)  </w:t>
      </w:r>
      <w:r w:rsidRPr="000D3C8C">
        <w:rPr>
          <w:rFonts w:ascii="Arial" w:hAnsi="Arial" w:cs="Arial"/>
          <w:sz w:val="22"/>
          <w:szCs w:val="22"/>
          <w:highlight w:val="lightGray"/>
        </w:rPr>
        <w:t>___</w:t>
      </w:r>
      <w:r w:rsidRPr="000D3C8C">
        <w:rPr>
          <w:rFonts w:ascii="Arial" w:hAnsi="Arial" w:cs="Arial"/>
          <w:sz w:val="22"/>
          <w:szCs w:val="22"/>
        </w:rPr>
        <w:t xml:space="preserve"> (telefax); e</w:t>
      </w:r>
    </w:p>
    <w:p w14:paraId="3152BF37" w14:textId="77777777" w:rsidR="00367797" w:rsidRPr="000D3C8C" w:rsidRDefault="00367797" w:rsidP="00367797">
      <w:pPr>
        <w:spacing w:before="240"/>
        <w:rPr>
          <w:rFonts w:ascii="Arial" w:hAnsi="Arial" w:cs="Arial"/>
          <w:sz w:val="22"/>
          <w:szCs w:val="22"/>
        </w:rPr>
      </w:pPr>
      <w:r w:rsidRPr="000D3C8C">
        <w:rPr>
          <w:rFonts w:ascii="Arial" w:hAnsi="Arial" w:cs="Arial"/>
          <w:sz w:val="22"/>
          <w:szCs w:val="22"/>
        </w:rPr>
        <w:t xml:space="preserve">d)  </w:t>
      </w:r>
      <w:r w:rsidRPr="000D3C8C">
        <w:rPr>
          <w:rFonts w:ascii="Arial" w:hAnsi="Arial" w:cs="Arial"/>
          <w:sz w:val="22"/>
          <w:szCs w:val="22"/>
          <w:highlight w:val="lightGray"/>
        </w:rPr>
        <w:t>___</w:t>
      </w:r>
      <w:r w:rsidRPr="000D3C8C">
        <w:rPr>
          <w:rFonts w:ascii="Arial" w:hAnsi="Arial" w:cs="Arial"/>
          <w:sz w:val="22"/>
          <w:szCs w:val="22"/>
        </w:rPr>
        <w:t xml:space="preserve"> (endereço de correio eletrónico).</w:t>
      </w:r>
    </w:p>
    <w:p w14:paraId="4E7E6A7C" w14:textId="1165D760" w:rsidR="00367797" w:rsidRDefault="00367797" w:rsidP="00367797">
      <w:pPr>
        <w:rPr>
          <w:rFonts w:ascii="Arial" w:hAnsi="Arial" w:cs="Arial"/>
          <w:sz w:val="22"/>
          <w:szCs w:val="22"/>
        </w:rPr>
      </w:pPr>
    </w:p>
    <w:p w14:paraId="0B043361" w14:textId="77777777" w:rsidR="005F427A" w:rsidRPr="000D3C8C" w:rsidRDefault="005F427A" w:rsidP="00367797">
      <w:pPr>
        <w:rPr>
          <w:rFonts w:ascii="Arial" w:hAnsi="Arial" w:cs="Arial"/>
          <w:sz w:val="22"/>
          <w:szCs w:val="22"/>
        </w:rPr>
      </w:pPr>
    </w:p>
    <w:p w14:paraId="62C7F827" w14:textId="77777777" w:rsidR="00367797" w:rsidRPr="000D3C8C" w:rsidRDefault="00367797" w:rsidP="00367797">
      <w:pPr>
        <w:rPr>
          <w:rFonts w:ascii="Arial" w:hAnsi="Arial" w:cs="Arial"/>
          <w:sz w:val="22"/>
          <w:szCs w:val="22"/>
        </w:rPr>
      </w:pPr>
    </w:p>
    <w:p w14:paraId="2C87D998" w14:textId="77777777" w:rsidR="00367797" w:rsidRPr="000D3C8C" w:rsidRDefault="00367797" w:rsidP="00367797">
      <w:pPr>
        <w:rPr>
          <w:rFonts w:ascii="Arial" w:hAnsi="Arial" w:cs="Arial"/>
          <w:sz w:val="22"/>
          <w:szCs w:val="22"/>
        </w:rPr>
      </w:pPr>
      <w:bookmarkStart w:id="112" w:name="OLE_LINK65"/>
      <w:bookmarkStart w:id="113" w:name="OLE_LINK66"/>
      <w:bookmarkStart w:id="114" w:name="OLE_LINK67"/>
      <w:bookmarkStart w:id="115" w:name="OLE_LINK68"/>
      <w:bookmarkStart w:id="116" w:name="OLE_LINK71"/>
      <w:bookmarkStart w:id="117" w:name="OLE_LINK72"/>
      <w:r w:rsidRPr="000D3C8C">
        <w:rPr>
          <w:rFonts w:ascii="Arial" w:hAnsi="Arial" w:cs="Arial"/>
          <w:sz w:val="22"/>
          <w:szCs w:val="22"/>
          <w:highlight w:val="lightGray"/>
        </w:rPr>
        <w:t>____</w:t>
      </w:r>
      <w:bookmarkEnd w:id="112"/>
      <w:bookmarkEnd w:id="113"/>
      <w:bookmarkEnd w:id="114"/>
      <w:bookmarkEnd w:id="115"/>
      <w:bookmarkEnd w:id="116"/>
      <w:bookmarkEnd w:id="117"/>
      <w:r w:rsidRPr="000D3C8C">
        <w:rPr>
          <w:rFonts w:ascii="Arial" w:hAnsi="Arial" w:cs="Arial"/>
          <w:sz w:val="22"/>
          <w:szCs w:val="22"/>
        </w:rPr>
        <w:t xml:space="preserve"> (local), </w:t>
      </w:r>
      <w:r w:rsidRPr="000D3C8C">
        <w:rPr>
          <w:rFonts w:ascii="Arial" w:hAnsi="Arial" w:cs="Arial"/>
          <w:sz w:val="22"/>
          <w:szCs w:val="22"/>
          <w:highlight w:val="lightGray"/>
        </w:rPr>
        <w:t>____</w:t>
      </w:r>
      <w:r w:rsidRPr="000D3C8C">
        <w:rPr>
          <w:rFonts w:ascii="Arial" w:hAnsi="Arial" w:cs="Arial"/>
          <w:sz w:val="22"/>
          <w:szCs w:val="22"/>
        </w:rPr>
        <w:t xml:space="preserve"> (data)</w:t>
      </w:r>
    </w:p>
    <w:p w14:paraId="72B3657F" w14:textId="77777777" w:rsidR="00367797" w:rsidRPr="000D3C8C" w:rsidRDefault="00367797" w:rsidP="00367797">
      <w:pPr>
        <w:rPr>
          <w:rFonts w:ascii="Arial" w:hAnsi="Arial" w:cs="Arial"/>
          <w:sz w:val="22"/>
          <w:szCs w:val="22"/>
        </w:rPr>
      </w:pPr>
    </w:p>
    <w:p w14:paraId="6749ABB3" w14:textId="77777777" w:rsidR="00367797" w:rsidRPr="000D3C8C" w:rsidRDefault="00367797" w:rsidP="00367797">
      <w:pPr>
        <w:rPr>
          <w:rFonts w:ascii="Arial" w:hAnsi="Arial" w:cs="Arial"/>
          <w:sz w:val="22"/>
          <w:szCs w:val="22"/>
        </w:rPr>
      </w:pPr>
    </w:p>
    <w:p w14:paraId="104CE7E5" w14:textId="77777777" w:rsidR="00367797" w:rsidRPr="000D3C8C" w:rsidRDefault="00367797" w:rsidP="00367797">
      <w:pPr>
        <w:jc w:val="center"/>
        <w:rPr>
          <w:rFonts w:ascii="Arial" w:hAnsi="Arial" w:cs="Arial"/>
          <w:sz w:val="22"/>
          <w:szCs w:val="22"/>
        </w:rPr>
      </w:pPr>
      <w:r w:rsidRPr="000D3C8C">
        <w:rPr>
          <w:rFonts w:ascii="Arial" w:hAnsi="Arial" w:cs="Arial"/>
          <w:sz w:val="22"/>
          <w:szCs w:val="22"/>
          <w:highlight w:val="lightGray"/>
        </w:rPr>
        <w:t>____</w:t>
      </w:r>
      <w:r w:rsidRPr="000D3C8C">
        <w:rPr>
          <w:rFonts w:ascii="Arial" w:hAnsi="Arial" w:cs="Arial"/>
          <w:sz w:val="22"/>
          <w:szCs w:val="22"/>
        </w:rPr>
        <w:t xml:space="preserve"> (assinatura</w:t>
      </w:r>
      <w:r w:rsidRPr="000D3C8C">
        <w:rPr>
          <w:rFonts w:ascii="Arial" w:hAnsi="Arial" w:cs="Arial"/>
          <w:position w:val="6"/>
          <w:sz w:val="22"/>
          <w:szCs w:val="22"/>
        </w:rPr>
        <w:footnoteReference w:id="4"/>
      </w:r>
      <w:r w:rsidRPr="000D3C8C">
        <w:rPr>
          <w:rFonts w:ascii="Arial" w:hAnsi="Arial" w:cs="Arial"/>
          <w:sz w:val="22"/>
          <w:szCs w:val="22"/>
        </w:rPr>
        <w:t>)</w:t>
      </w:r>
    </w:p>
    <w:p w14:paraId="7168E4F3" w14:textId="77777777" w:rsidR="00367797" w:rsidRPr="000D3C8C" w:rsidRDefault="00367797" w:rsidP="00367797">
      <w:pPr>
        <w:rPr>
          <w:rFonts w:ascii="Arial" w:hAnsi="Arial" w:cs="Arial"/>
          <w:sz w:val="22"/>
          <w:szCs w:val="22"/>
        </w:rPr>
      </w:pPr>
    </w:p>
    <w:p w14:paraId="60243749" w14:textId="77777777" w:rsidR="00367797" w:rsidRPr="000D3C8C" w:rsidRDefault="00367797" w:rsidP="00367797">
      <w:pPr>
        <w:rPr>
          <w:rFonts w:ascii="Arial" w:hAnsi="Arial" w:cs="Arial"/>
          <w:sz w:val="22"/>
          <w:szCs w:val="22"/>
        </w:rPr>
      </w:pPr>
    </w:p>
    <w:p w14:paraId="6869D2D8" w14:textId="77777777" w:rsidR="00367797" w:rsidRPr="000D3C8C" w:rsidRDefault="00367797" w:rsidP="00367797">
      <w:pPr>
        <w:rPr>
          <w:rFonts w:ascii="Arial" w:hAnsi="Arial" w:cs="Arial"/>
          <w:sz w:val="22"/>
          <w:szCs w:val="22"/>
        </w:rPr>
      </w:pPr>
    </w:p>
    <w:p w14:paraId="3ECA94D1" w14:textId="77777777" w:rsidR="00367797" w:rsidRPr="000D3C8C" w:rsidRDefault="00367797" w:rsidP="00367797">
      <w:pPr>
        <w:rPr>
          <w:rFonts w:ascii="Arial" w:hAnsi="Arial" w:cs="Arial"/>
          <w:sz w:val="22"/>
          <w:szCs w:val="22"/>
        </w:rPr>
      </w:pPr>
    </w:p>
    <w:p w14:paraId="7CBBE26D" w14:textId="77777777" w:rsidR="00367797" w:rsidRPr="000D3C8C" w:rsidRDefault="00367797" w:rsidP="00367797">
      <w:pPr>
        <w:rPr>
          <w:rFonts w:ascii="Arial" w:hAnsi="Arial" w:cs="Arial"/>
          <w:sz w:val="22"/>
          <w:szCs w:val="22"/>
        </w:rPr>
      </w:pPr>
    </w:p>
    <w:p w14:paraId="4EEA5AE5" w14:textId="77777777" w:rsidR="00367797" w:rsidRPr="000D3C8C" w:rsidRDefault="00367797" w:rsidP="00367797">
      <w:pPr>
        <w:rPr>
          <w:rFonts w:ascii="Arial" w:hAnsi="Arial" w:cs="Arial"/>
          <w:sz w:val="22"/>
          <w:szCs w:val="22"/>
        </w:rPr>
      </w:pPr>
    </w:p>
    <w:p w14:paraId="0FADE13B" w14:textId="31E53C85" w:rsidR="00367797" w:rsidRPr="000D3C8C" w:rsidRDefault="00367797" w:rsidP="00367797">
      <w:pPr>
        <w:rPr>
          <w:rFonts w:ascii="Arial" w:hAnsi="Arial" w:cs="Arial"/>
          <w:sz w:val="22"/>
          <w:szCs w:val="22"/>
        </w:rPr>
      </w:pPr>
    </w:p>
    <w:p w14:paraId="424F8638" w14:textId="4DE6C933" w:rsidR="004261BE" w:rsidRPr="000D3C8C" w:rsidRDefault="004261BE" w:rsidP="00367797">
      <w:pPr>
        <w:rPr>
          <w:rFonts w:ascii="Arial" w:hAnsi="Arial" w:cs="Arial"/>
          <w:sz w:val="22"/>
          <w:szCs w:val="22"/>
        </w:rPr>
      </w:pPr>
    </w:p>
    <w:p w14:paraId="29C1926E" w14:textId="77777777" w:rsidR="004261BE" w:rsidRPr="000D3C8C" w:rsidRDefault="004261BE" w:rsidP="00367797">
      <w:pPr>
        <w:rPr>
          <w:rFonts w:ascii="Arial" w:hAnsi="Arial" w:cs="Arial"/>
          <w:sz w:val="22"/>
          <w:szCs w:val="22"/>
        </w:rPr>
      </w:pPr>
    </w:p>
    <w:p w14:paraId="1CA64657" w14:textId="77777777" w:rsidR="00367797" w:rsidRPr="000D3C8C" w:rsidRDefault="00367797" w:rsidP="00367797">
      <w:pPr>
        <w:rPr>
          <w:rFonts w:ascii="Arial" w:hAnsi="Arial" w:cs="Arial"/>
          <w:sz w:val="22"/>
          <w:szCs w:val="22"/>
        </w:rPr>
      </w:pPr>
    </w:p>
    <w:p w14:paraId="31E52A09" w14:textId="77777777" w:rsidR="00367797" w:rsidRPr="000D3C8C" w:rsidRDefault="00367797" w:rsidP="00367797">
      <w:pPr>
        <w:rPr>
          <w:rFonts w:ascii="Arial" w:hAnsi="Arial" w:cs="Arial"/>
          <w:sz w:val="22"/>
          <w:szCs w:val="22"/>
        </w:rPr>
      </w:pPr>
    </w:p>
    <w:p w14:paraId="3F8A581D" w14:textId="77777777" w:rsidR="00367797" w:rsidRPr="000D3C8C" w:rsidRDefault="00367797" w:rsidP="00367797">
      <w:pPr>
        <w:rPr>
          <w:rFonts w:ascii="Arial" w:hAnsi="Arial" w:cs="Arial"/>
          <w:sz w:val="22"/>
          <w:szCs w:val="22"/>
        </w:rPr>
      </w:pPr>
    </w:p>
    <w:p w14:paraId="396316E5" w14:textId="05070A5C" w:rsidR="00367797" w:rsidRDefault="00367797" w:rsidP="00367797">
      <w:pPr>
        <w:rPr>
          <w:rFonts w:ascii="Arial" w:hAnsi="Arial" w:cs="Arial"/>
          <w:sz w:val="22"/>
          <w:szCs w:val="22"/>
        </w:rPr>
      </w:pPr>
    </w:p>
    <w:p w14:paraId="7A251F32" w14:textId="7204D737" w:rsidR="004B5B23" w:rsidRDefault="004B5B23" w:rsidP="00367797">
      <w:pPr>
        <w:rPr>
          <w:rFonts w:ascii="Arial" w:hAnsi="Arial" w:cs="Arial"/>
          <w:sz w:val="22"/>
          <w:szCs w:val="22"/>
        </w:rPr>
      </w:pPr>
    </w:p>
    <w:p w14:paraId="3EC1507E" w14:textId="3B9A326C" w:rsidR="004B5B23" w:rsidRDefault="004B5B23" w:rsidP="00367797">
      <w:pPr>
        <w:rPr>
          <w:rFonts w:ascii="Arial" w:hAnsi="Arial" w:cs="Arial"/>
          <w:sz w:val="22"/>
          <w:szCs w:val="22"/>
        </w:rPr>
      </w:pPr>
    </w:p>
    <w:p w14:paraId="75387FF9" w14:textId="1A91321D" w:rsidR="00E05B5D" w:rsidRPr="00741D80" w:rsidRDefault="00E05B5D" w:rsidP="00741D80">
      <w:pPr>
        <w:pStyle w:val="Cabealho1"/>
        <w:jc w:val="center"/>
        <w:rPr>
          <w:rFonts w:ascii="Arial" w:hAnsi="Arial" w:cs="Arial"/>
          <w:sz w:val="22"/>
          <w:szCs w:val="22"/>
        </w:rPr>
      </w:pPr>
      <w:bookmarkStart w:id="118" w:name="_Toc399516848"/>
      <w:bookmarkStart w:id="119" w:name="_Toc411936358"/>
      <w:bookmarkStart w:id="120" w:name="_Toc26356077"/>
      <w:bookmarkStart w:id="121" w:name="_Toc31883044"/>
      <w:bookmarkStart w:id="122" w:name="_Toc31884650"/>
      <w:bookmarkStart w:id="123" w:name="_Toc32328261"/>
      <w:bookmarkStart w:id="124" w:name="_Toc46759540"/>
      <w:r w:rsidRPr="00741D80">
        <w:rPr>
          <w:rFonts w:ascii="Arial" w:hAnsi="Arial" w:cs="Arial"/>
          <w:sz w:val="22"/>
          <w:szCs w:val="22"/>
        </w:rPr>
        <w:t xml:space="preserve">Anexo </w:t>
      </w:r>
      <w:bookmarkEnd w:id="118"/>
      <w:bookmarkEnd w:id="119"/>
      <w:r w:rsidRPr="00741D80">
        <w:rPr>
          <w:rFonts w:ascii="Arial" w:hAnsi="Arial" w:cs="Arial"/>
          <w:sz w:val="22"/>
          <w:szCs w:val="22"/>
        </w:rPr>
        <w:t>I</w:t>
      </w:r>
      <w:r w:rsidR="00AB71FE" w:rsidRPr="00741D80">
        <w:rPr>
          <w:rFonts w:ascii="Arial" w:hAnsi="Arial" w:cs="Arial"/>
          <w:sz w:val="22"/>
          <w:szCs w:val="22"/>
        </w:rPr>
        <w:t>V</w:t>
      </w:r>
      <w:bookmarkEnd w:id="120"/>
      <w:bookmarkEnd w:id="121"/>
      <w:bookmarkEnd w:id="122"/>
      <w:bookmarkEnd w:id="123"/>
      <w:bookmarkEnd w:id="124"/>
    </w:p>
    <w:p w14:paraId="13926EB8" w14:textId="77777777" w:rsidR="00E05B5D" w:rsidRPr="000D3C8C" w:rsidRDefault="00E05B5D" w:rsidP="00741D80">
      <w:pPr>
        <w:pStyle w:val="Cabealho2"/>
      </w:pPr>
    </w:p>
    <w:p w14:paraId="73AE34AD" w14:textId="5038B577" w:rsidR="00E05B5D" w:rsidRPr="00741D80" w:rsidRDefault="00E05B5D" w:rsidP="00741D80">
      <w:pPr>
        <w:pStyle w:val="Cabealho2"/>
        <w:rPr>
          <w:rFonts w:ascii="Arial" w:hAnsi="Arial" w:cs="Arial"/>
          <w:sz w:val="22"/>
          <w:szCs w:val="22"/>
        </w:rPr>
      </w:pPr>
      <w:bookmarkStart w:id="125" w:name="_Toc26356078"/>
      <w:bookmarkStart w:id="126" w:name="_Toc31883045"/>
      <w:bookmarkStart w:id="127" w:name="_Toc31884651"/>
      <w:bookmarkStart w:id="128" w:name="_Toc32328262"/>
      <w:bookmarkStart w:id="129" w:name="_Toc46759541"/>
      <w:bookmarkStart w:id="130" w:name="_Toc399516849"/>
      <w:bookmarkStart w:id="131" w:name="_Toc411936359"/>
      <w:r w:rsidRPr="00741D80">
        <w:rPr>
          <w:rFonts w:ascii="Arial" w:hAnsi="Arial" w:cs="Arial"/>
          <w:sz w:val="22"/>
          <w:szCs w:val="22"/>
        </w:rPr>
        <w:t>Modelo de declaração</w:t>
      </w:r>
      <w:bookmarkEnd w:id="125"/>
      <w:bookmarkEnd w:id="126"/>
      <w:bookmarkEnd w:id="127"/>
      <w:bookmarkEnd w:id="128"/>
      <w:bookmarkEnd w:id="129"/>
    </w:p>
    <w:p w14:paraId="7D27B4A6" w14:textId="77777777" w:rsidR="00E05B5D" w:rsidRPr="00741D80" w:rsidRDefault="00E05B5D" w:rsidP="00741D80">
      <w:pPr>
        <w:pStyle w:val="Cabealho2"/>
        <w:rPr>
          <w:rFonts w:ascii="Arial" w:hAnsi="Arial" w:cs="Arial"/>
          <w:sz w:val="22"/>
          <w:szCs w:val="22"/>
        </w:rPr>
      </w:pPr>
      <w:bookmarkStart w:id="132" w:name="_Toc26356079"/>
      <w:bookmarkStart w:id="133" w:name="_Toc31883046"/>
      <w:bookmarkStart w:id="134" w:name="_Toc31884652"/>
      <w:bookmarkStart w:id="135" w:name="_Toc32328263"/>
      <w:bookmarkStart w:id="136" w:name="_Toc46759542"/>
      <w:r w:rsidRPr="00741D80">
        <w:rPr>
          <w:rFonts w:ascii="Arial" w:hAnsi="Arial" w:cs="Arial"/>
          <w:sz w:val="22"/>
          <w:szCs w:val="22"/>
        </w:rPr>
        <w:t>[a que se refere a alínea a) do n.º 1 do artigo 81.º]</w:t>
      </w:r>
      <w:bookmarkEnd w:id="130"/>
      <w:bookmarkEnd w:id="131"/>
      <w:bookmarkEnd w:id="132"/>
      <w:bookmarkEnd w:id="133"/>
      <w:bookmarkEnd w:id="134"/>
      <w:bookmarkEnd w:id="135"/>
      <w:bookmarkEnd w:id="136"/>
    </w:p>
    <w:p w14:paraId="774A4268" w14:textId="77777777" w:rsidR="00E05B5D" w:rsidRPr="000D3C8C" w:rsidRDefault="00E05B5D" w:rsidP="00E05B5D">
      <w:pPr>
        <w:rPr>
          <w:rFonts w:ascii="Arial" w:hAnsi="Arial" w:cs="Arial"/>
          <w:sz w:val="22"/>
          <w:szCs w:val="22"/>
        </w:rPr>
      </w:pPr>
    </w:p>
    <w:p w14:paraId="76E28497" w14:textId="77777777" w:rsidR="00E05B5D" w:rsidRPr="000D3C8C" w:rsidRDefault="00E05B5D" w:rsidP="001F5F7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D3C8C">
        <w:rPr>
          <w:rFonts w:ascii="Arial" w:hAnsi="Arial" w:cs="Arial"/>
          <w:sz w:val="22"/>
          <w:szCs w:val="22"/>
        </w:rPr>
        <w:t>1 — ... (nome, número de documento de identificação e morada), na qualidade de representante legal de (1) ... (firma, número de identificação fiscal e sede ou, no caso de agrupamento concorrente, firmas, números de identificação fiscal e sedes), adjudicatário(a) no procedimento de ... (designação ou referência ao procedimento em causa), declara, sob compromisso de honra, que a sua representada (2) não se encontra em nenhuma das situações previstas no n.º 1 do artigo 55.º do Código dos Contratos Públicos</w:t>
      </w:r>
    </w:p>
    <w:p w14:paraId="6B059BF3" w14:textId="77777777" w:rsidR="00E05B5D" w:rsidRPr="000D3C8C" w:rsidRDefault="00E05B5D" w:rsidP="001F5F7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13CA64C" w14:textId="77777777" w:rsidR="00E05B5D" w:rsidRPr="000D3C8C" w:rsidRDefault="00E05B5D" w:rsidP="001F5F7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D3C8C">
        <w:rPr>
          <w:rFonts w:ascii="Arial" w:hAnsi="Arial" w:cs="Arial"/>
          <w:sz w:val="22"/>
          <w:szCs w:val="22"/>
        </w:rPr>
        <w:t>2 — O declarante junta em anexo [ou indica ... como endereço do sítio da Internet onde podem ser consultados (3)] os documentos comprovativos de que a sua representada (4) não se encontra nas situações previstas nas alíneas b), d), e) e h) do n.º 1 do artigo 55.º do Código dos Contratos Públicos.</w:t>
      </w:r>
    </w:p>
    <w:p w14:paraId="1EC4968A" w14:textId="77777777" w:rsidR="00E05B5D" w:rsidRPr="000D3C8C" w:rsidRDefault="00E05B5D" w:rsidP="001F5F7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6CFF94E" w14:textId="77777777" w:rsidR="00E05B5D" w:rsidRPr="000D3C8C" w:rsidRDefault="00E05B5D" w:rsidP="001F5F7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D3C8C">
        <w:rPr>
          <w:rFonts w:ascii="Arial" w:hAnsi="Arial" w:cs="Arial"/>
          <w:sz w:val="22"/>
          <w:szCs w:val="22"/>
        </w:rPr>
        <w:t>3 — O declarante tem pleno conhecimento de que a prestação de falsas declarações implica a caducidade da adjudicação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14:paraId="239C28FD" w14:textId="77777777" w:rsidR="00E05B5D" w:rsidRPr="000D3C8C" w:rsidRDefault="00E05B5D" w:rsidP="001F5F7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8DD2AEE" w14:textId="77777777" w:rsidR="00E05B5D" w:rsidRPr="000D3C8C" w:rsidRDefault="00E05B5D" w:rsidP="001F5F7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D3C8C">
        <w:rPr>
          <w:rFonts w:ascii="Arial" w:hAnsi="Arial" w:cs="Arial"/>
          <w:sz w:val="22"/>
          <w:szCs w:val="22"/>
        </w:rPr>
        <w:t>... (local), ... (data), ... [assinatura (5)].</w:t>
      </w:r>
    </w:p>
    <w:p w14:paraId="17C4CF12" w14:textId="77777777" w:rsidR="00E05B5D" w:rsidRPr="000D3C8C" w:rsidRDefault="00E05B5D" w:rsidP="001F5F7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4489A83" w14:textId="77777777" w:rsidR="00E05B5D" w:rsidRPr="000D3C8C" w:rsidRDefault="00E05B5D" w:rsidP="001F5F7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D3C8C">
        <w:rPr>
          <w:rFonts w:ascii="Arial" w:hAnsi="Arial" w:cs="Arial"/>
          <w:sz w:val="22"/>
          <w:szCs w:val="22"/>
        </w:rPr>
        <w:t>(1) Aplicável apenas a concorrentes que sejam pessoas coletivas.</w:t>
      </w:r>
    </w:p>
    <w:p w14:paraId="205C7D8A" w14:textId="77777777" w:rsidR="00E05B5D" w:rsidRPr="000D3C8C" w:rsidRDefault="00E05B5D" w:rsidP="001F5F7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D3C8C">
        <w:rPr>
          <w:rFonts w:ascii="Arial" w:hAnsi="Arial" w:cs="Arial"/>
          <w:sz w:val="22"/>
          <w:szCs w:val="22"/>
        </w:rPr>
        <w:t>(2) No caso de o concorrente ser uma pessoa singular, suprimir a expressão «a sua representada».</w:t>
      </w:r>
    </w:p>
    <w:p w14:paraId="1748EAFB" w14:textId="77777777" w:rsidR="00E05B5D" w:rsidRPr="000D3C8C" w:rsidRDefault="00E05B5D" w:rsidP="001F5F7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D3C8C">
        <w:rPr>
          <w:rFonts w:ascii="Arial" w:hAnsi="Arial" w:cs="Arial"/>
          <w:sz w:val="22"/>
          <w:szCs w:val="22"/>
        </w:rPr>
        <w:t>(3) Acrescentar as informações necessárias à consulta, se for o caso.</w:t>
      </w:r>
    </w:p>
    <w:p w14:paraId="636B5C79" w14:textId="77777777" w:rsidR="00E05B5D" w:rsidRPr="000D3C8C" w:rsidRDefault="00E05B5D" w:rsidP="001F5F7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D3C8C">
        <w:rPr>
          <w:rFonts w:ascii="Arial" w:hAnsi="Arial" w:cs="Arial"/>
          <w:sz w:val="22"/>
          <w:szCs w:val="22"/>
        </w:rPr>
        <w:t>(4) No caso de o concorrente ser uma pessoa singular, suprimir a expressão «a sua representada».</w:t>
      </w:r>
    </w:p>
    <w:p w14:paraId="17C5E68C" w14:textId="169C93AB" w:rsidR="00E05B5D" w:rsidRPr="000D3C8C" w:rsidRDefault="00E05B5D" w:rsidP="001F5F75">
      <w:pPr>
        <w:jc w:val="both"/>
        <w:rPr>
          <w:rFonts w:ascii="Arial" w:hAnsi="Arial" w:cs="Arial"/>
          <w:sz w:val="22"/>
          <w:szCs w:val="22"/>
        </w:rPr>
      </w:pPr>
      <w:r w:rsidRPr="000D3C8C">
        <w:rPr>
          <w:rFonts w:ascii="Arial" w:hAnsi="Arial" w:cs="Arial"/>
          <w:sz w:val="22"/>
          <w:szCs w:val="22"/>
        </w:rPr>
        <w:t>(5) Nos termos do disposto nos nº</w:t>
      </w:r>
      <w:r w:rsidRPr="000D3C8C">
        <w:rPr>
          <w:rFonts w:ascii="Arial" w:hAnsi="Arial" w:cs="Arial"/>
          <w:sz w:val="22"/>
          <w:szCs w:val="22"/>
          <w:vertAlign w:val="superscript"/>
        </w:rPr>
        <w:t>s</w:t>
      </w:r>
      <w:r w:rsidRPr="000D3C8C">
        <w:rPr>
          <w:rFonts w:ascii="Arial" w:hAnsi="Arial" w:cs="Arial"/>
          <w:sz w:val="22"/>
          <w:szCs w:val="22"/>
        </w:rPr>
        <w:t xml:space="preserve"> 4 e 5 do artigo</w:t>
      </w:r>
    </w:p>
    <w:sectPr w:rsidR="00E05B5D" w:rsidRPr="000D3C8C" w:rsidSect="00D25BAD">
      <w:headerReference w:type="default" r:id="rId9"/>
      <w:footerReference w:type="even" r:id="rId10"/>
      <w:footerReference w:type="default" r:id="rId11"/>
      <w:pgSz w:w="11906" w:h="16838"/>
      <w:pgMar w:top="2252" w:right="1416" w:bottom="125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CBE9FD" w14:textId="77777777" w:rsidR="000311A2" w:rsidRDefault="000311A2">
      <w:r>
        <w:separator/>
      </w:r>
    </w:p>
  </w:endnote>
  <w:endnote w:type="continuationSeparator" w:id="0">
    <w:p w14:paraId="484A2659" w14:textId="77777777" w:rsidR="000311A2" w:rsidRDefault="00031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Gothic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30B5C" w14:textId="77777777" w:rsidR="00AC66DB" w:rsidRDefault="00AC66DB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06876C8B" w14:textId="77777777" w:rsidR="00AC66DB" w:rsidRDefault="00AC66DB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E4D6E0" w14:textId="1FB24636" w:rsidR="00AC66DB" w:rsidRPr="00A7361D" w:rsidRDefault="00AC66DB">
    <w:pPr>
      <w:pStyle w:val="Rodap"/>
      <w:framePr w:wrap="around" w:vAnchor="text" w:hAnchor="margin" w:xAlign="right" w:y="1"/>
      <w:rPr>
        <w:rStyle w:val="Nmerodepgina"/>
        <w:rFonts w:ascii="Verdana" w:hAnsi="Verdana"/>
        <w:color w:val="808080"/>
        <w:sz w:val="16"/>
        <w:szCs w:val="16"/>
      </w:rPr>
    </w:pPr>
    <w:r w:rsidRPr="00A7361D">
      <w:rPr>
        <w:rStyle w:val="Nmerodepgina"/>
        <w:rFonts w:ascii="Verdana" w:hAnsi="Verdana"/>
        <w:color w:val="808080"/>
        <w:sz w:val="16"/>
        <w:szCs w:val="16"/>
      </w:rPr>
      <w:fldChar w:fldCharType="begin"/>
    </w:r>
    <w:r w:rsidRPr="00A7361D">
      <w:rPr>
        <w:rStyle w:val="Nmerodepgina"/>
        <w:rFonts w:ascii="Verdana" w:hAnsi="Verdana"/>
        <w:color w:val="808080"/>
        <w:sz w:val="16"/>
        <w:szCs w:val="16"/>
      </w:rPr>
      <w:instrText xml:space="preserve">PAGE  </w:instrText>
    </w:r>
    <w:r w:rsidRPr="00A7361D">
      <w:rPr>
        <w:rStyle w:val="Nmerodepgina"/>
        <w:rFonts w:ascii="Verdana" w:hAnsi="Verdana"/>
        <w:color w:val="808080"/>
        <w:sz w:val="16"/>
        <w:szCs w:val="16"/>
      </w:rPr>
      <w:fldChar w:fldCharType="separate"/>
    </w:r>
    <w:r w:rsidR="000311A2">
      <w:rPr>
        <w:rStyle w:val="Nmerodepgina"/>
        <w:rFonts w:ascii="Verdana" w:hAnsi="Verdana"/>
        <w:noProof/>
        <w:color w:val="808080"/>
        <w:sz w:val="16"/>
        <w:szCs w:val="16"/>
      </w:rPr>
      <w:t>1</w:t>
    </w:r>
    <w:r w:rsidRPr="00A7361D">
      <w:rPr>
        <w:rStyle w:val="Nmerodepgina"/>
        <w:rFonts w:ascii="Verdana" w:hAnsi="Verdana"/>
        <w:color w:val="808080"/>
        <w:sz w:val="16"/>
        <w:szCs w:val="16"/>
      </w:rPr>
      <w:fldChar w:fldCharType="end"/>
    </w:r>
    <w:r w:rsidRPr="00A7361D">
      <w:rPr>
        <w:rStyle w:val="Nmerodepgina"/>
        <w:rFonts w:ascii="Verdana" w:hAnsi="Verdana"/>
        <w:color w:val="808080"/>
        <w:sz w:val="16"/>
        <w:szCs w:val="16"/>
      </w:rPr>
      <w:t>/</w:t>
    </w:r>
    <w:r w:rsidRPr="00A7361D">
      <w:rPr>
        <w:rStyle w:val="Nmerodepgina"/>
        <w:rFonts w:ascii="Verdana" w:hAnsi="Verdana"/>
        <w:color w:val="808080"/>
        <w:sz w:val="16"/>
        <w:szCs w:val="16"/>
      </w:rPr>
      <w:fldChar w:fldCharType="begin"/>
    </w:r>
    <w:r w:rsidRPr="00A7361D">
      <w:rPr>
        <w:rStyle w:val="Nmerodepgina"/>
        <w:rFonts w:ascii="Verdana" w:hAnsi="Verdana"/>
        <w:color w:val="808080"/>
        <w:sz w:val="16"/>
        <w:szCs w:val="16"/>
      </w:rPr>
      <w:instrText xml:space="preserve"> NUMPAGES </w:instrText>
    </w:r>
    <w:r w:rsidRPr="00A7361D">
      <w:rPr>
        <w:rStyle w:val="Nmerodepgina"/>
        <w:rFonts w:ascii="Verdana" w:hAnsi="Verdana"/>
        <w:color w:val="808080"/>
        <w:sz w:val="16"/>
        <w:szCs w:val="16"/>
      </w:rPr>
      <w:fldChar w:fldCharType="separate"/>
    </w:r>
    <w:r w:rsidR="000311A2">
      <w:rPr>
        <w:rStyle w:val="Nmerodepgina"/>
        <w:rFonts w:ascii="Verdana" w:hAnsi="Verdana"/>
        <w:noProof/>
        <w:color w:val="808080"/>
        <w:sz w:val="16"/>
        <w:szCs w:val="16"/>
      </w:rPr>
      <w:t>1</w:t>
    </w:r>
    <w:r w:rsidRPr="00A7361D">
      <w:rPr>
        <w:rStyle w:val="Nmerodepgina"/>
        <w:rFonts w:ascii="Verdana" w:hAnsi="Verdana"/>
        <w:color w:val="808080"/>
        <w:sz w:val="16"/>
        <w:szCs w:val="16"/>
      </w:rPr>
      <w:fldChar w:fldCharType="end"/>
    </w:r>
  </w:p>
  <w:p w14:paraId="12141D87" w14:textId="77777777" w:rsidR="00AC66DB" w:rsidRPr="00173759" w:rsidRDefault="00AC66DB" w:rsidP="00346601">
    <w:pPr>
      <w:rPr>
        <w:color w:val="8080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AA62C5" w14:textId="77777777" w:rsidR="000311A2" w:rsidRDefault="000311A2">
      <w:r>
        <w:separator/>
      </w:r>
    </w:p>
  </w:footnote>
  <w:footnote w:type="continuationSeparator" w:id="0">
    <w:p w14:paraId="73ED1146" w14:textId="77777777" w:rsidR="000311A2" w:rsidRDefault="000311A2">
      <w:r>
        <w:continuationSeparator/>
      </w:r>
    </w:p>
  </w:footnote>
  <w:footnote w:id="1">
    <w:p w14:paraId="20FBCB23" w14:textId="77777777" w:rsidR="00AC66DB" w:rsidRDefault="00AC66DB" w:rsidP="00367797">
      <w:pPr>
        <w:pStyle w:val="Textodenotaderodap"/>
      </w:pPr>
      <w:r>
        <w:t>Legenda:</w:t>
      </w:r>
    </w:p>
    <w:p w14:paraId="76ACBC34" w14:textId="77777777" w:rsidR="00AC66DB" w:rsidRPr="0080633B" w:rsidRDefault="00AC66DB" w:rsidP="00367797">
      <w:pPr>
        <w:pStyle w:val="Textodenotaderodap"/>
      </w:pPr>
      <w:r w:rsidRPr="0080633B">
        <w:rPr>
          <w:rStyle w:val="Refdenotaderodap"/>
          <w:rFonts w:eastAsiaTheme="majorEastAsia"/>
        </w:rPr>
        <w:footnoteRef/>
      </w:r>
      <w:r w:rsidRPr="0080633B">
        <w:t xml:space="preserve"> Nome do interlocutor do procedimento</w:t>
      </w:r>
    </w:p>
  </w:footnote>
  <w:footnote w:id="2">
    <w:p w14:paraId="5BBD1A77" w14:textId="77777777" w:rsidR="00AC66DB" w:rsidRPr="0080633B" w:rsidRDefault="00AC66DB" w:rsidP="00367797">
      <w:pPr>
        <w:pStyle w:val="Textodenotaderodap"/>
      </w:pPr>
      <w:r w:rsidRPr="0080633B">
        <w:rPr>
          <w:rStyle w:val="Refdenotaderodap"/>
          <w:rFonts w:eastAsiaTheme="majorEastAsia"/>
        </w:rPr>
        <w:footnoteRef/>
      </w:r>
      <w:r w:rsidRPr="0080633B">
        <w:t xml:space="preserve"> Dados do interlocutor</w:t>
      </w:r>
    </w:p>
  </w:footnote>
  <w:footnote w:id="3">
    <w:p w14:paraId="00AD1F93" w14:textId="77777777" w:rsidR="00AC66DB" w:rsidRPr="0080633B" w:rsidRDefault="00AC66DB" w:rsidP="00367797">
      <w:pPr>
        <w:pStyle w:val="Textodenotaderodap"/>
      </w:pPr>
      <w:r w:rsidRPr="0080633B">
        <w:rPr>
          <w:rStyle w:val="Refdenotaderodap"/>
          <w:rFonts w:eastAsiaTheme="majorEastAsia"/>
        </w:rPr>
        <w:footnoteRef/>
      </w:r>
      <w:r w:rsidRPr="0080633B">
        <w:t xml:space="preserve"> Identificação da pessoa coletiva representada</w:t>
      </w:r>
    </w:p>
  </w:footnote>
  <w:footnote w:id="4">
    <w:p w14:paraId="0CA103CD" w14:textId="77777777" w:rsidR="00AC66DB" w:rsidRDefault="00AC66DB" w:rsidP="00367797">
      <w:pPr>
        <w:pStyle w:val="Textodenotaderodap"/>
      </w:pPr>
      <w:r w:rsidRPr="0080633B">
        <w:rPr>
          <w:rStyle w:val="Refdenotaderodap"/>
          <w:rFonts w:eastAsiaTheme="majorEastAsia"/>
        </w:rPr>
        <w:footnoteRef/>
      </w:r>
      <w:r w:rsidRPr="0080633B">
        <w:t xml:space="preserve"> Assinatura do representante da pessoa coletiva representada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68" w:type="dxa"/>
      <w:jc w:val="center"/>
      <w:tblLook w:val="01E0" w:firstRow="1" w:lastRow="1" w:firstColumn="1" w:lastColumn="1" w:noHBand="0" w:noVBand="0"/>
    </w:tblPr>
    <w:tblGrid>
      <w:gridCol w:w="6620"/>
      <w:gridCol w:w="1254"/>
      <w:gridCol w:w="1394"/>
    </w:tblGrid>
    <w:tr w:rsidR="00AC66DB" w14:paraId="5A27F284" w14:textId="77777777" w:rsidTr="007146B6">
      <w:trPr>
        <w:jc w:val="center"/>
      </w:trPr>
      <w:tc>
        <w:tcPr>
          <w:tcW w:w="3402" w:type="dxa"/>
          <w:vAlign w:val="center"/>
        </w:tcPr>
        <w:p w14:paraId="76789CEE" w14:textId="77777777" w:rsidR="00AC66DB" w:rsidRDefault="00AC66DB" w:rsidP="007146B6">
          <w:r>
            <w:rPr>
              <w:noProof/>
              <w:lang w:eastAsia="pt-PT"/>
            </w:rPr>
            <w:drawing>
              <wp:inline distT="0" distB="0" distL="0" distR="0" wp14:anchorId="7A99220A" wp14:editId="5FBBD809">
                <wp:extent cx="4047490" cy="533400"/>
                <wp:effectExtent l="19050" t="0" r="0" b="0"/>
                <wp:docPr id="4" name="Image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47490" cy="5334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61" w:type="dxa"/>
          <w:vAlign w:val="center"/>
        </w:tcPr>
        <w:p w14:paraId="0C295A7D" w14:textId="77777777" w:rsidR="00AC66DB" w:rsidRDefault="00AC66DB" w:rsidP="007146B6">
          <w:pPr>
            <w:jc w:val="center"/>
          </w:pPr>
        </w:p>
      </w:tc>
      <w:tc>
        <w:tcPr>
          <w:tcW w:w="3105" w:type="dxa"/>
          <w:vAlign w:val="center"/>
        </w:tcPr>
        <w:p w14:paraId="298122FC" w14:textId="77777777" w:rsidR="00AC66DB" w:rsidRDefault="00AC66DB" w:rsidP="007F34F6">
          <w:pPr>
            <w:jc w:val="right"/>
            <w:rPr>
              <w:rFonts w:ascii="Garamond" w:hAnsi="Garamond"/>
              <w:b/>
              <w:sz w:val="18"/>
            </w:rPr>
          </w:pPr>
        </w:p>
      </w:tc>
    </w:tr>
  </w:tbl>
  <w:p w14:paraId="498F8B0B" w14:textId="77777777" w:rsidR="00AC66DB" w:rsidRDefault="00AC66DB" w:rsidP="0020436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80A47"/>
    <w:multiLevelType w:val="hybridMultilevel"/>
    <w:tmpl w:val="D6BC7BEA"/>
    <w:lvl w:ilvl="0" w:tplc="0816000F">
      <w:start w:val="1"/>
      <w:numFmt w:val="decimal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3160C1"/>
    <w:multiLevelType w:val="hybridMultilevel"/>
    <w:tmpl w:val="19D68792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B171F3"/>
    <w:multiLevelType w:val="hybridMultilevel"/>
    <w:tmpl w:val="9248632C"/>
    <w:lvl w:ilvl="0" w:tplc="08160019">
      <w:start w:val="1"/>
      <w:numFmt w:val="lowerLetter"/>
      <w:lvlText w:val="%1."/>
      <w:lvlJc w:val="left"/>
      <w:pPr>
        <w:ind w:left="1287" w:hanging="360"/>
      </w:pPr>
    </w:lvl>
    <w:lvl w:ilvl="1" w:tplc="08160019" w:tentative="1">
      <w:start w:val="1"/>
      <w:numFmt w:val="lowerLetter"/>
      <w:lvlText w:val="%2."/>
      <w:lvlJc w:val="left"/>
      <w:pPr>
        <w:ind w:left="2007" w:hanging="360"/>
      </w:pPr>
    </w:lvl>
    <w:lvl w:ilvl="2" w:tplc="0816001B" w:tentative="1">
      <w:start w:val="1"/>
      <w:numFmt w:val="lowerRoman"/>
      <w:lvlText w:val="%3."/>
      <w:lvlJc w:val="right"/>
      <w:pPr>
        <w:ind w:left="2727" w:hanging="180"/>
      </w:pPr>
    </w:lvl>
    <w:lvl w:ilvl="3" w:tplc="0816000F" w:tentative="1">
      <w:start w:val="1"/>
      <w:numFmt w:val="decimal"/>
      <w:lvlText w:val="%4."/>
      <w:lvlJc w:val="left"/>
      <w:pPr>
        <w:ind w:left="3447" w:hanging="360"/>
      </w:pPr>
    </w:lvl>
    <w:lvl w:ilvl="4" w:tplc="08160019" w:tentative="1">
      <w:start w:val="1"/>
      <w:numFmt w:val="lowerLetter"/>
      <w:lvlText w:val="%5."/>
      <w:lvlJc w:val="left"/>
      <w:pPr>
        <w:ind w:left="4167" w:hanging="360"/>
      </w:pPr>
    </w:lvl>
    <w:lvl w:ilvl="5" w:tplc="0816001B" w:tentative="1">
      <w:start w:val="1"/>
      <w:numFmt w:val="lowerRoman"/>
      <w:lvlText w:val="%6."/>
      <w:lvlJc w:val="right"/>
      <w:pPr>
        <w:ind w:left="4887" w:hanging="180"/>
      </w:pPr>
    </w:lvl>
    <w:lvl w:ilvl="6" w:tplc="0816000F" w:tentative="1">
      <w:start w:val="1"/>
      <w:numFmt w:val="decimal"/>
      <w:lvlText w:val="%7."/>
      <w:lvlJc w:val="left"/>
      <w:pPr>
        <w:ind w:left="5607" w:hanging="360"/>
      </w:pPr>
    </w:lvl>
    <w:lvl w:ilvl="7" w:tplc="08160019" w:tentative="1">
      <w:start w:val="1"/>
      <w:numFmt w:val="lowerLetter"/>
      <w:lvlText w:val="%8."/>
      <w:lvlJc w:val="left"/>
      <w:pPr>
        <w:ind w:left="6327" w:hanging="360"/>
      </w:pPr>
    </w:lvl>
    <w:lvl w:ilvl="8" w:tplc="08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F044EF7"/>
    <w:multiLevelType w:val="hybridMultilevel"/>
    <w:tmpl w:val="771C0802"/>
    <w:lvl w:ilvl="0" w:tplc="828235D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C1D5E"/>
    <w:multiLevelType w:val="hybridMultilevel"/>
    <w:tmpl w:val="CCBAB116"/>
    <w:lvl w:ilvl="0" w:tplc="08160019">
      <w:start w:val="1"/>
      <w:numFmt w:val="lowerLetter"/>
      <w:lvlText w:val="%1."/>
      <w:lvlJc w:val="left"/>
      <w:pPr>
        <w:ind w:left="107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095181"/>
    <w:multiLevelType w:val="hybridMultilevel"/>
    <w:tmpl w:val="1DE418EA"/>
    <w:lvl w:ilvl="0" w:tplc="0816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spacing w:val="0"/>
        <w:position w:val="0"/>
        <w:sz w:val="22"/>
      </w:rPr>
    </w:lvl>
    <w:lvl w:ilvl="1" w:tplc="08160019">
      <w:start w:val="1"/>
      <w:numFmt w:val="lowerLetter"/>
      <w:lvlText w:val="%2."/>
      <w:lvlJc w:val="left"/>
      <w:pPr>
        <w:ind w:left="1790" w:hanging="360"/>
      </w:pPr>
    </w:lvl>
    <w:lvl w:ilvl="2" w:tplc="0816001B" w:tentative="1">
      <w:start w:val="1"/>
      <w:numFmt w:val="lowerRoman"/>
      <w:lvlText w:val="%3."/>
      <w:lvlJc w:val="right"/>
      <w:pPr>
        <w:ind w:left="2510" w:hanging="180"/>
      </w:pPr>
    </w:lvl>
    <w:lvl w:ilvl="3" w:tplc="0816000F" w:tentative="1">
      <w:start w:val="1"/>
      <w:numFmt w:val="decimal"/>
      <w:lvlText w:val="%4."/>
      <w:lvlJc w:val="left"/>
      <w:pPr>
        <w:ind w:left="3230" w:hanging="360"/>
      </w:pPr>
    </w:lvl>
    <w:lvl w:ilvl="4" w:tplc="08160019" w:tentative="1">
      <w:start w:val="1"/>
      <w:numFmt w:val="lowerLetter"/>
      <w:lvlText w:val="%5."/>
      <w:lvlJc w:val="left"/>
      <w:pPr>
        <w:ind w:left="3950" w:hanging="360"/>
      </w:pPr>
    </w:lvl>
    <w:lvl w:ilvl="5" w:tplc="0816001B" w:tentative="1">
      <w:start w:val="1"/>
      <w:numFmt w:val="lowerRoman"/>
      <w:lvlText w:val="%6."/>
      <w:lvlJc w:val="right"/>
      <w:pPr>
        <w:ind w:left="4670" w:hanging="180"/>
      </w:pPr>
    </w:lvl>
    <w:lvl w:ilvl="6" w:tplc="0816000F" w:tentative="1">
      <w:start w:val="1"/>
      <w:numFmt w:val="decimal"/>
      <w:lvlText w:val="%7."/>
      <w:lvlJc w:val="left"/>
      <w:pPr>
        <w:ind w:left="5390" w:hanging="360"/>
      </w:pPr>
    </w:lvl>
    <w:lvl w:ilvl="7" w:tplc="08160019" w:tentative="1">
      <w:start w:val="1"/>
      <w:numFmt w:val="lowerLetter"/>
      <w:lvlText w:val="%8."/>
      <w:lvlJc w:val="left"/>
      <w:pPr>
        <w:ind w:left="6110" w:hanging="360"/>
      </w:pPr>
    </w:lvl>
    <w:lvl w:ilvl="8" w:tplc="08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24533051"/>
    <w:multiLevelType w:val="hybridMultilevel"/>
    <w:tmpl w:val="8228DAB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48EAC1F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9272D0"/>
    <w:multiLevelType w:val="hybridMultilevel"/>
    <w:tmpl w:val="D4207514"/>
    <w:lvl w:ilvl="0" w:tplc="38D004FE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57F61532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8750B"/>
    <w:multiLevelType w:val="hybridMultilevel"/>
    <w:tmpl w:val="9D180F0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0E7A56"/>
    <w:multiLevelType w:val="hybridMultilevel"/>
    <w:tmpl w:val="3356E23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266FF7"/>
    <w:multiLevelType w:val="hybridMultilevel"/>
    <w:tmpl w:val="FE26BCCA"/>
    <w:lvl w:ilvl="0" w:tplc="4A8674F6">
      <w:start w:val="1"/>
      <w:numFmt w:val="lowerLetter"/>
      <w:pStyle w:val="alneas"/>
      <w:lvlText w:val="%1)"/>
      <w:lvlJc w:val="left"/>
      <w:pPr>
        <w:ind w:left="1637" w:hanging="360"/>
      </w:pPr>
      <w:rPr>
        <w:rFonts w:hint="default"/>
        <w:b w:val="0"/>
        <w:spacing w:val="0"/>
        <w:position w:val="0"/>
        <w:sz w:val="22"/>
      </w:rPr>
    </w:lvl>
    <w:lvl w:ilvl="1" w:tplc="08160019" w:tentative="1">
      <w:start w:val="1"/>
      <w:numFmt w:val="lowerLetter"/>
      <w:lvlText w:val="%2."/>
      <w:lvlJc w:val="left"/>
      <w:pPr>
        <w:ind w:left="2357" w:hanging="360"/>
      </w:pPr>
    </w:lvl>
    <w:lvl w:ilvl="2" w:tplc="0816001B" w:tentative="1">
      <w:start w:val="1"/>
      <w:numFmt w:val="lowerRoman"/>
      <w:lvlText w:val="%3."/>
      <w:lvlJc w:val="right"/>
      <w:pPr>
        <w:ind w:left="3077" w:hanging="180"/>
      </w:pPr>
    </w:lvl>
    <w:lvl w:ilvl="3" w:tplc="0816000F" w:tentative="1">
      <w:start w:val="1"/>
      <w:numFmt w:val="decimal"/>
      <w:lvlText w:val="%4."/>
      <w:lvlJc w:val="left"/>
      <w:pPr>
        <w:ind w:left="3797" w:hanging="360"/>
      </w:pPr>
    </w:lvl>
    <w:lvl w:ilvl="4" w:tplc="08160019" w:tentative="1">
      <w:start w:val="1"/>
      <w:numFmt w:val="lowerLetter"/>
      <w:lvlText w:val="%5."/>
      <w:lvlJc w:val="left"/>
      <w:pPr>
        <w:ind w:left="4517" w:hanging="360"/>
      </w:pPr>
    </w:lvl>
    <w:lvl w:ilvl="5" w:tplc="0816001B" w:tentative="1">
      <w:start w:val="1"/>
      <w:numFmt w:val="lowerRoman"/>
      <w:lvlText w:val="%6."/>
      <w:lvlJc w:val="right"/>
      <w:pPr>
        <w:ind w:left="5237" w:hanging="180"/>
      </w:pPr>
    </w:lvl>
    <w:lvl w:ilvl="6" w:tplc="0816000F" w:tentative="1">
      <w:start w:val="1"/>
      <w:numFmt w:val="decimal"/>
      <w:lvlText w:val="%7."/>
      <w:lvlJc w:val="left"/>
      <w:pPr>
        <w:ind w:left="5957" w:hanging="360"/>
      </w:pPr>
    </w:lvl>
    <w:lvl w:ilvl="7" w:tplc="08160019" w:tentative="1">
      <w:start w:val="1"/>
      <w:numFmt w:val="lowerLetter"/>
      <w:lvlText w:val="%8."/>
      <w:lvlJc w:val="left"/>
      <w:pPr>
        <w:ind w:left="6677" w:hanging="360"/>
      </w:pPr>
    </w:lvl>
    <w:lvl w:ilvl="8" w:tplc="08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 w15:restartNumberingAfterBreak="0">
    <w:nsid w:val="34E97D80"/>
    <w:multiLevelType w:val="hybridMultilevel"/>
    <w:tmpl w:val="D7BCC92C"/>
    <w:lvl w:ilvl="0" w:tplc="0816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2"/>
      </w:rPr>
    </w:lvl>
    <w:lvl w:ilvl="1" w:tplc="08160019" w:tentative="1">
      <w:start w:val="1"/>
      <w:numFmt w:val="lowerLetter"/>
      <w:lvlText w:val="%2."/>
      <w:lvlJc w:val="left"/>
      <w:pPr>
        <w:ind w:left="2357" w:hanging="360"/>
      </w:pPr>
    </w:lvl>
    <w:lvl w:ilvl="2" w:tplc="0816001B" w:tentative="1">
      <w:start w:val="1"/>
      <w:numFmt w:val="lowerRoman"/>
      <w:lvlText w:val="%3."/>
      <w:lvlJc w:val="right"/>
      <w:pPr>
        <w:ind w:left="3077" w:hanging="180"/>
      </w:pPr>
    </w:lvl>
    <w:lvl w:ilvl="3" w:tplc="0816000F" w:tentative="1">
      <w:start w:val="1"/>
      <w:numFmt w:val="decimal"/>
      <w:lvlText w:val="%4."/>
      <w:lvlJc w:val="left"/>
      <w:pPr>
        <w:ind w:left="3797" w:hanging="360"/>
      </w:pPr>
    </w:lvl>
    <w:lvl w:ilvl="4" w:tplc="08160019" w:tentative="1">
      <w:start w:val="1"/>
      <w:numFmt w:val="lowerLetter"/>
      <w:lvlText w:val="%5."/>
      <w:lvlJc w:val="left"/>
      <w:pPr>
        <w:ind w:left="4517" w:hanging="360"/>
      </w:pPr>
    </w:lvl>
    <w:lvl w:ilvl="5" w:tplc="0816001B" w:tentative="1">
      <w:start w:val="1"/>
      <w:numFmt w:val="lowerRoman"/>
      <w:lvlText w:val="%6."/>
      <w:lvlJc w:val="right"/>
      <w:pPr>
        <w:ind w:left="5237" w:hanging="180"/>
      </w:pPr>
    </w:lvl>
    <w:lvl w:ilvl="6" w:tplc="0816000F" w:tentative="1">
      <w:start w:val="1"/>
      <w:numFmt w:val="decimal"/>
      <w:lvlText w:val="%7."/>
      <w:lvlJc w:val="left"/>
      <w:pPr>
        <w:ind w:left="5957" w:hanging="360"/>
      </w:pPr>
    </w:lvl>
    <w:lvl w:ilvl="7" w:tplc="08160019" w:tentative="1">
      <w:start w:val="1"/>
      <w:numFmt w:val="lowerLetter"/>
      <w:lvlText w:val="%8."/>
      <w:lvlJc w:val="left"/>
      <w:pPr>
        <w:ind w:left="6677" w:hanging="360"/>
      </w:pPr>
    </w:lvl>
    <w:lvl w:ilvl="8" w:tplc="08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2" w15:restartNumberingAfterBreak="0">
    <w:nsid w:val="3948499A"/>
    <w:multiLevelType w:val="singleLevel"/>
    <w:tmpl w:val="C66EF562"/>
    <w:lvl w:ilvl="0">
      <w:start w:val="1"/>
      <w:numFmt w:val="decimal"/>
      <w:pStyle w:val="Style3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13" w15:restartNumberingAfterBreak="0">
    <w:nsid w:val="3AAE743F"/>
    <w:multiLevelType w:val="hybridMultilevel"/>
    <w:tmpl w:val="EF1A4C28"/>
    <w:lvl w:ilvl="0" w:tplc="08160019">
      <w:start w:val="1"/>
      <w:numFmt w:val="low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BC0C6B"/>
    <w:multiLevelType w:val="hybridMultilevel"/>
    <w:tmpl w:val="6742AFE0"/>
    <w:lvl w:ilvl="0" w:tplc="DA50CD78">
      <w:start w:val="1"/>
      <w:numFmt w:val="decimal"/>
      <w:pStyle w:val="Convitenumerao"/>
      <w:lvlText w:val="%1 - "/>
      <w:lvlJc w:val="left"/>
      <w:pPr>
        <w:ind w:left="720" w:hanging="360"/>
      </w:pPr>
      <w:rPr>
        <w:rFonts w:ascii="Arial" w:hAnsi="Arial" w:cs="Arial" w:hint="default"/>
        <w:b w:val="0"/>
        <w:spacing w:val="0"/>
        <w:position w:val="0"/>
        <w:sz w:val="22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B1BBC"/>
    <w:multiLevelType w:val="hybridMultilevel"/>
    <w:tmpl w:val="6BE6C73C"/>
    <w:lvl w:ilvl="0" w:tplc="0B4A5C8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05030B"/>
    <w:multiLevelType w:val="hybridMultilevel"/>
    <w:tmpl w:val="F3D8315C"/>
    <w:lvl w:ilvl="0" w:tplc="0816000F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160019">
      <w:start w:val="1"/>
      <w:numFmt w:val="lowerLetter"/>
      <w:lvlText w:val="%2."/>
      <w:lvlJc w:val="left"/>
      <w:pPr>
        <w:ind w:left="2007" w:hanging="360"/>
      </w:pPr>
    </w:lvl>
    <w:lvl w:ilvl="2" w:tplc="0816001B">
      <w:start w:val="1"/>
      <w:numFmt w:val="lowerRoman"/>
      <w:lvlText w:val="%3."/>
      <w:lvlJc w:val="right"/>
      <w:pPr>
        <w:ind w:left="2727" w:hanging="180"/>
      </w:pPr>
    </w:lvl>
    <w:lvl w:ilvl="3" w:tplc="0816000F" w:tentative="1">
      <w:start w:val="1"/>
      <w:numFmt w:val="decimal"/>
      <w:lvlText w:val="%4."/>
      <w:lvlJc w:val="left"/>
      <w:pPr>
        <w:ind w:left="3447" w:hanging="360"/>
      </w:pPr>
    </w:lvl>
    <w:lvl w:ilvl="4" w:tplc="08160019" w:tentative="1">
      <w:start w:val="1"/>
      <w:numFmt w:val="lowerLetter"/>
      <w:lvlText w:val="%5."/>
      <w:lvlJc w:val="left"/>
      <w:pPr>
        <w:ind w:left="4167" w:hanging="360"/>
      </w:pPr>
    </w:lvl>
    <w:lvl w:ilvl="5" w:tplc="0816001B" w:tentative="1">
      <w:start w:val="1"/>
      <w:numFmt w:val="lowerRoman"/>
      <w:lvlText w:val="%6."/>
      <w:lvlJc w:val="right"/>
      <w:pPr>
        <w:ind w:left="4887" w:hanging="180"/>
      </w:pPr>
    </w:lvl>
    <w:lvl w:ilvl="6" w:tplc="0816000F" w:tentative="1">
      <w:start w:val="1"/>
      <w:numFmt w:val="decimal"/>
      <w:lvlText w:val="%7."/>
      <w:lvlJc w:val="left"/>
      <w:pPr>
        <w:ind w:left="5607" w:hanging="360"/>
      </w:pPr>
    </w:lvl>
    <w:lvl w:ilvl="7" w:tplc="08160019" w:tentative="1">
      <w:start w:val="1"/>
      <w:numFmt w:val="lowerLetter"/>
      <w:lvlText w:val="%8."/>
      <w:lvlJc w:val="left"/>
      <w:pPr>
        <w:ind w:left="6327" w:hanging="360"/>
      </w:pPr>
    </w:lvl>
    <w:lvl w:ilvl="8" w:tplc="08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DE5058A"/>
    <w:multiLevelType w:val="hybridMultilevel"/>
    <w:tmpl w:val="7742A7D6"/>
    <w:lvl w:ilvl="0" w:tplc="08160019">
      <w:start w:val="1"/>
      <w:numFmt w:val="lowerLetter"/>
      <w:lvlText w:val="%1."/>
      <w:lvlJc w:val="left"/>
      <w:pPr>
        <w:ind w:left="3054" w:hanging="360"/>
      </w:pPr>
      <w:rPr>
        <w:rFonts w:hint="default"/>
        <w:b w:val="0"/>
        <w:spacing w:val="0"/>
        <w:position w:val="0"/>
        <w:sz w:val="22"/>
      </w:rPr>
    </w:lvl>
    <w:lvl w:ilvl="1" w:tplc="08160019" w:tentative="1">
      <w:start w:val="1"/>
      <w:numFmt w:val="lowerLetter"/>
      <w:lvlText w:val="%2."/>
      <w:lvlJc w:val="left"/>
      <w:pPr>
        <w:ind w:left="2357" w:hanging="360"/>
      </w:pPr>
    </w:lvl>
    <w:lvl w:ilvl="2" w:tplc="0816001B" w:tentative="1">
      <w:start w:val="1"/>
      <w:numFmt w:val="lowerRoman"/>
      <w:lvlText w:val="%3."/>
      <w:lvlJc w:val="right"/>
      <w:pPr>
        <w:ind w:left="3077" w:hanging="180"/>
      </w:pPr>
    </w:lvl>
    <w:lvl w:ilvl="3" w:tplc="0816000F" w:tentative="1">
      <w:start w:val="1"/>
      <w:numFmt w:val="decimal"/>
      <w:lvlText w:val="%4."/>
      <w:lvlJc w:val="left"/>
      <w:pPr>
        <w:ind w:left="3797" w:hanging="360"/>
      </w:pPr>
    </w:lvl>
    <w:lvl w:ilvl="4" w:tplc="08160019" w:tentative="1">
      <w:start w:val="1"/>
      <w:numFmt w:val="lowerLetter"/>
      <w:lvlText w:val="%5."/>
      <w:lvlJc w:val="left"/>
      <w:pPr>
        <w:ind w:left="4517" w:hanging="360"/>
      </w:pPr>
    </w:lvl>
    <w:lvl w:ilvl="5" w:tplc="0816001B" w:tentative="1">
      <w:start w:val="1"/>
      <w:numFmt w:val="lowerRoman"/>
      <w:lvlText w:val="%6."/>
      <w:lvlJc w:val="right"/>
      <w:pPr>
        <w:ind w:left="5237" w:hanging="180"/>
      </w:pPr>
    </w:lvl>
    <w:lvl w:ilvl="6" w:tplc="0816000F" w:tentative="1">
      <w:start w:val="1"/>
      <w:numFmt w:val="decimal"/>
      <w:lvlText w:val="%7."/>
      <w:lvlJc w:val="left"/>
      <w:pPr>
        <w:ind w:left="5957" w:hanging="360"/>
      </w:pPr>
    </w:lvl>
    <w:lvl w:ilvl="7" w:tplc="08160019" w:tentative="1">
      <w:start w:val="1"/>
      <w:numFmt w:val="lowerLetter"/>
      <w:lvlText w:val="%8."/>
      <w:lvlJc w:val="left"/>
      <w:pPr>
        <w:ind w:left="6677" w:hanging="360"/>
      </w:pPr>
    </w:lvl>
    <w:lvl w:ilvl="8" w:tplc="08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8" w15:restartNumberingAfterBreak="0">
    <w:nsid w:val="53B05782"/>
    <w:multiLevelType w:val="hybridMultilevel"/>
    <w:tmpl w:val="E8E436C8"/>
    <w:lvl w:ilvl="0" w:tplc="0B24D888">
      <w:start w:val="1"/>
      <w:numFmt w:val="decimal"/>
      <w:pStyle w:val="Numerao"/>
      <w:lvlText w:val="%1 - "/>
      <w:lvlJc w:val="left"/>
      <w:pPr>
        <w:ind w:left="720" w:hanging="360"/>
      </w:pPr>
      <w:rPr>
        <w:rFonts w:ascii="Arial" w:hAnsi="Arial" w:cs="Arial" w:hint="default"/>
        <w:b w:val="0"/>
        <w:i w:val="0"/>
        <w:sz w:val="2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E63708"/>
    <w:multiLevelType w:val="hybridMultilevel"/>
    <w:tmpl w:val="D4264CE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72382F"/>
    <w:multiLevelType w:val="hybridMultilevel"/>
    <w:tmpl w:val="6428B778"/>
    <w:lvl w:ilvl="0" w:tplc="FFFFFFFF">
      <w:start w:val="1"/>
      <w:numFmt w:val="lowerLetter"/>
      <w:pStyle w:val="paragrafoalineas"/>
      <w:lvlText w:val="%1)"/>
      <w:lvlJc w:val="left"/>
      <w:pPr>
        <w:tabs>
          <w:tab w:val="num" w:pos="1191"/>
        </w:tabs>
        <w:ind w:left="1191" w:hanging="454"/>
      </w:pPr>
      <w:rPr>
        <w:rFonts w:ascii="Verdana" w:hAnsi="Verdana" w:hint="default"/>
        <w:b w:val="0"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E05D00"/>
    <w:multiLevelType w:val="hybridMultilevel"/>
    <w:tmpl w:val="C70CCED4"/>
    <w:lvl w:ilvl="0" w:tplc="863C2974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spacing w:val="0"/>
        <w:position w:val="0"/>
        <w:sz w:val="22"/>
      </w:rPr>
    </w:lvl>
    <w:lvl w:ilvl="1" w:tplc="450C3C70">
      <w:start w:val="1"/>
      <w:numFmt w:val="lowerRoman"/>
      <w:lvlText w:val="%2)"/>
      <w:lvlJc w:val="left"/>
      <w:pPr>
        <w:ind w:left="2717" w:hanging="720"/>
      </w:pPr>
      <w:rPr>
        <w:rFonts w:hint="default"/>
      </w:rPr>
    </w:lvl>
    <w:lvl w:ilvl="2" w:tplc="0816001B" w:tentative="1">
      <w:start w:val="1"/>
      <w:numFmt w:val="lowerRoman"/>
      <w:lvlText w:val="%3."/>
      <w:lvlJc w:val="right"/>
      <w:pPr>
        <w:ind w:left="3077" w:hanging="180"/>
      </w:pPr>
    </w:lvl>
    <w:lvl w:ilvl="3" w:tplc="0816000F" w:tentative="1">
      <w:start w:val="1"/>
      <w:numFmt w:val="decimal"/>
      <w:lvlText w:val="%4."/>
      <w:lvlJc w:val="left"/>
      <w:pPr>
        <w:ind w:left="3797" w:hanging="360"/>
      </w:pPr>
    </w:lvl>
    <w:lvl w:ilvl="4" w:tplc="08160019" w:tentative="1">
      <w:start w:val="1"/>
      <w:numFmt w:val="lowerLetter"/>
      <w:lvlText w:val="%5."/>
      <w:lvlJc w:val="left"/>
      <w:pPr>
        <w:ind w:left="4517" w:hanging="360"/>
      </w:pPr>
    </w:lvl>
    <w:lvl w:ilvl="5" w:tplc="0816001B" w:tentative="1">
      <w:start w:val="1"/>
      <w:numFmt w:val="lowerRoman"/>
      <w:lvlText w:val="%6."/>
      <w:lvlJc w:val="right"/>
      <w:pPr>
        <w:ind w:left="5237" w:hanging="180"/>
      </w:pPr>
    </w:lvl>
    <w:lvl w:ilvl="6" w:tplc="0816000F" w:tentative="1">
      <w:start w:val="1"/>
      <w:numFmt w:val="decimal"/>
      <w:lvlText w:val="%7."/>
      <w:lvlJc w:val="left"/>
      <w:pPr>
        <w:ind w:left="5957" w:hanging="360"/>
      </w:pPr>
    </w:lvl>
    <w:lvl w:ilvl="7" w:tplc="08160019" w:tentative="1">
      <w:start w:val="1"/>
      <w:numFmt w:val="lowerLetter"/>
      <w:lvlText w:val="%8."/>
      <w:lvlJc w:val="left"/>
      <w:pPr>
        <w:ind w:left="6677" w:hanging="360"/>
      </w:pPr>
    </w:lvl>
    <w:lvl w:ilvl="8" w:tplc="0816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12"/>
  </w:num>
  <w:num w:numId="2">
    <w:abstractNumId w:val="20"/>
  </w:num>
  <w:num w:numId="3">
    <w:abstractNumId w:val="7"/>
  </w:num>
  <w:num w:numId="4">
    <w:abstractNumId w:val="9"/>
  </w:num>
  <w:num w:numId="5">
    <w:abstractNumId w:val="18"/>
  </w:num>
  <w:num w:numId="6">
    <w:abstractNumId w:val="6"/>
  </w:num>
  <w:num w:numId="7">
    <w:abstractNumId w:val="14"/>
  </w:num>
  <w:num w:numId="8">
    <w:abstractNumId w:val="0"/>
  </w:num>
  <w:num w:numId="9">
    <w:abstractNumId w:val="10"/>
  </w:num>
  <w:num w:numId="10">
    <w:abstractNumId w:val="3"/>
  </w:num>
  <w:num w:numId="11">
    <w:abstractNumId w:val="8"/>
  </w:num>
  <w:num w:numId="12">
    <w:abstractNumId w:val="21"/>
  </w:num>
  <w:num w:numId="13">
    <w:abstractNumId w:val="15"/>
  </w:num>
  <w:num w:numId="14">
    <w:abstractNumId w:val="19"/>
  </w:num>
  <w:num w:numId="15">
    <w:abstractNumId w:val="17"/>
  </w:num>
  <w:num w:numId="16">
    <w:abstractNumId w:val="11"/>
  </w:num>
  <w:num w:numId="17">
    <w:abstractNumId w:val="2"/>
  </w:num>
  <w:num w:numId="18">
    <w:abstractNumId w:val="13"/>
  </w:num>
  <w:num w:numId="19">
    <w:abstractNumId w:val="4"/>
  </w:num>
  <w:num w:numId="20">
    <w:abstractNumId w:val="5"/>
  </w:num>
  <w:num w:numId="21">
    <w:abstractNumId w:val="1"/>
  </w:num>
  <w:num w:numId="22">
    <w:abstractNumId w:val="10"/>
    <w:lvlOverride w:ilvl="0">
      <w:startOverride w:val="1"/>
    </w:lvlOverride>
  </w:num>
  <w:num w:numId="23">
    <w:abstractNumId w:val="16"/>
  </w:num>
  <w:num w:numId="24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ShadeFormData/>
  <w:noPunctuationKerning/>
  <w:characterSpacingControl w:val="doNotCompress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332"/>
    <w:rsid w:val="00000463"/>
    <w:rsid w:val="000011DF"/>
    <w:rsid w:val="00002101"/>
    <w:rsid w:val="00002331"/>
    <w:rsid w:val="00003E46"/>
    <w:rsid w:val="00004D08"/>
    <w:rsid w:val="00004FC7"/>
    <w:rsid w:val="00006228"/>
    <w:rsid w:val="00012BB0"/>
    <w:rsid w:val="00013528"/>
    <w:rsid w:val="00014805"/>
    <w:rsid w:val="000169D4"/>
    <w:rsid w:val="000170FA"/>
    <w:rsid w:val="00017C80"/>
    <w:rsid w:val="00020189"/>
    <w:rsid w:val="000226A6"/>
    <w:rsid w:val="000230C9"/>
    <w:rsid w:val="000232A8"/>
    <w:rsid w:val="000235CB"/>
    <w:rsid w:val="0002532A"/>
    <w:rsid w:val="00026D54"/>
    <w:rsid w:val="00027128"/>
    <w:rsid w:val="00027FCA"/>
    <w:rsid w:val="000311A2"/>
    <w:rsid w:val="00032F03"/>
    <w:rsid w:val="000331C7"/>
    <w:rsid w:val="000354DD"/>
    <w:rsid w:val="000402B0"/>
    <w:rsid w:val="00040F4D"/>
    <w:rsid w:val="00044648"/>
    <w:rsid w:val="00046370"/>
    <w:rsid w:val="00046C5F"/>
    <w:rsid w:val="00046C61"/>
    <w:rsid w:val="00052B9C"/>
    <w:rsid w:val="000542B8"/>
    <w:rsid w:val="0005475C"/>
    <w:rsid w:val="00056EA1"/>
    <w:rsid w:val="000577D0"/>
    <w:rsid w:val="000635AF"/>
    <w:rsid w:val="000723AA"/>
    <w:rsid w:val="00073208"/>
    <w:rsid w:val="000742EF"/>
    <w:rsid w:val="0007727F"/>
    <w:rsid w:val="00077846"/>
    <w:rsid w:val="00082B2A"/>
    <w:rsid w:val="00082D0B"/>
    <w:rsid w:val="00084FB0"/>
    <w:rsid w:val="00085980"/>
    <w:rsid w:val="0009037F"/>
    <w:rsid w:val="00091F14"/>
    <w:rsid w:val="00094BDA"/>
    <w:rsid w:val="0009585A"/>
    <w:rsid w:val="000A1A12"/>
    <w:rsid w:val="000A2B66"/>
    <w:rsid w:val="000A45F7"/>
    <w:rsid w:val="000A4AC9"/>
    <w:rsid w:val="000B5AAB"/>
    <w:rsid w:val="000B63BD"/>
    <w:rsid w:val="000C0975"/>
    <w:rsid w:val="000C3061"/>
    <w:rsid w:val="000C3397"/>
    <w:rsid w:val="000D3C8C"/>
    <w:rsid w:val="000D3D54"/>
    <w:rsid w:val="000D4A39"/>
    <w:rsid w:val="000D4C92"/>
    <w:rsid w:val="000D713E"/>
    <w:rsid w:val="000D7DC6"/>
    <w:rsid w:val="000D7FC7"/>
    <w:rsid w:val="000E03B9"/>
    <w:rsid w:val="000E1A8E"/>
    <w:rsid w:val="000E642C"/>
    <w:rsid w:val="000E65A0"/>
    <w:rsid w:val="000E67AB"/>
    <w:rsid w:val="000E7CB1"/>
    <w:rsid w:val="000F00A3"/>
    <w:rsid w:val="000F23CE"/>
    <w:rsid w:val="000F257B"/>
    <w:rsid w:val="000F3334"/>
    <w:rsid w:val="000F486F"/>
    <w:rsid w:val="000F6BBB"/>
    <w:rsid w:val="000F7711"/>
    <w:rsid w:val="000F7EB9"/>
    <w:rsid w:val="0010092A"/>
    <w:rsid w:val="0010112E"/>
    <w:rsid w:val="00101C6D"/>
    <w:rsid w:val="00101FC4"/>
    <w:rsid w:val="00102756"/>
    <w:rsid w:val="00103B15"/>
    <w:rsid w:val="00103D61"/>
    <w:rsid w:val="001051D4"/>
    <w:rsid w:val="0010600B"/>
    <w:rsid w:val="00107FB3"/>
    <w:rsid w:val="00110B13"/>
    <w:rsid w:val="00110F74"/>
    <w:rsid w:val="00113AE6"/>
    <w:rsid w:val="001154BF"/>
    <w:rsid w:val="001158D5"/>
    <w:rsid w:val="00117D58"/>
    <w:rsid w:val="00123837"/>
    <w:rsid w:val="00125720"/>
    <w:rsid w:val="001257F7"/>
    <w:rsid w:val="00125C5D"/>
    <w:rsid w:val="001277FA"/>
    <w:rsid w:val="001304FE"/>
    <w:rsid w:val="0013282A"/>
    <w:rsid w:val="00134445"/>
    <w:rsid w:val="0013576C"/>
    <w:rsid w:val="0013589D"/>
    <w:rsid w:val="001368E4"/>
    <w:rsid w:val="001377D8"/>
    <w:rsid w:val="00142930"/>
    <w:rsid w:val="00147B63"/>
    <w:rsid w:val="00147F53"/>
    <w:rsid w:val="00151251"/>
    <w:rsid w:val="001530CC"/>
    <w:rsid w:val="00153428"/>
    <w:rsid w:val="00153A09"/>
    <w:rsid w:val="00153DD1"/>
    <w:rsid w:val="00154F14"/>
    <w:rsid w:val="00156A2A"/>
    <w:rsid w:val="0016189A"/>
    <w:rsid w:val="00162D2C"/>
    <w:rsid w:val="00163D3A"/>
    <w:rsid w:val="001648EB"/>
    <w:rsid w:val="00165131"/>
    <w:rsid w:val="0016790A"/>
    <w:rsid w:val="00167EF5"/>
    <w:rsid w:val="001718EC"/>
    <w:rsid w:val="00173759"/>
    <w:rsid w:val="0017406D"/>
    <w:rsid w:val="00174177"/>
    <w:rsid w:val="00174FCF"/>
    <w:rsid w:val="00175668"/>
    <w:rsid w:val="001818F9"/>
    <w:rsid w:val="001845F6"/>
    <w:rsid w:val="00185C9D"/>
    <w:rsid w:val="00185E7E"/>
    <w:rsid w:val="001865AB"/>
    <w:rsid w:val="0018791D"/>
    <w:rsid w:val="001920B6"/>
    <w:rsid w:val="00193025"/>
    <w:rsid w:val="001A02D5"/>
    <w:rsid w:val="001A034F"/>
    <w:rsid w:val="001A0635"/>
    <w:rsid w:val="001A2575"/>
    <w:rsid w:val="001A48A5"/>
    <w:rsid w:val="001A732B"/>
    <w:rsid w:val="001B0102"/>
    <w:rsid w:val="001B0F31"/>
    <w:rsid w:val="001B2505"/>
    <w:rsid w:val="001B25ED"/>
    <w:rsid w:val="001B3BCA"/>
    <w:rsid w:val="001B632B"/>
    <w:rsid w:val="001C1301"/>
    <w:rsid w:val="001C4EFC"/>
    <w:rsid w:val="001C75C2"/>
    <w:rsid w:val="001D0B39"/>
    <w:rsid w:val="001D12EA"/>
    <w:rsid w:val="001D2ADD"/>
    <w:rsid w:val="001D3120"/>
    <w:rsid w:val="001E085F"/>
    <w:rsid w:val="001E0E9A"/>
    <w:rsid w:val="001E1A7F"/>
    <w:rsid w:val="001E1CB3"/>
    <w:rsid w:val="001E22FA"/>
    <w:rsid w:val="001E4DE2"/>
    <w:rsid w:val="001E5516"/>
    <w:rsid w:val="001F0F4D"/>
    <w:rsid w:val="001F37AA"/>
    <w:rsid w:val="001F5F75"/>
    <w:rsid w:val="00202CC8"/>
    <w:rsid w:val="00203F66"/>
    <w:rsid w:val="00204367"/>
    <w:rsid w:val="00205CAA"/>
    <w:rsid w:val="00206342"/>
    <w:rsid w:val="0020721C"/>
    <w:rsid w:val="0020729D"/>
    <w:rsid w:val="00210238"/>
    <w:rsid w:val="0021105F"/>
    <w:rsid w:val="00214DB3"/>
    <w:rsid w:val="002153D5"/>
    <w:rsid w:val="002154E4"/>
    <w:rsid w:val="00216150"/>
    <w:rsid w:val="0022410C"/>
    <w:rsid w:val="0022463A"/>
    <w:rsid w:val="0023130B"/>
    <w:rsid w:val="00231D7D"/>
    <w:rsid w:val="00231FA3"/>
    <w:rsid w:val="00232A0B"/>
    <w:rsid w:val="00235F12"/>
    <w:rsid w:val="00244260"/>
    <w:rsid w:val="00244CE5"/>
    <w:rsid w:val="00244ED0"/>
    <w:rsid w:val="00250235"/>
    <w:rsid w:val="00250BE5"/>
    <w:rsid w:val="0025255B"/>
    <w:rsid w:val="002547B3"/>
    <w:rsid w:val="00254A50"/>
    <w:rsid w:val="00254D8A"/>
    <w:rsid w:val="00255595"/>
    <w:rsid w:val="00257680"/>
    <w:rsid w:val="002600E0"/>
    <w:rsid w:val="002618A6"/>
    <w:rsid w:val="0026467C"/>
    <w:rsid w:val="00265894"/>
    <w:rsid w:val="0026590C"/>
    <w:rsid w:val="00266CE0"/>
    <w:rsid w:val="0026709B"/>
    <w:rsid w:val="00271262"/>
    <w:rsid w:val="002714F2"/>
    <w:rsid w:val="00271FBA"/>
    <w:rsid w:val="00273891"/>
    <w:rsid w:val="0027422D"/>
    <w:rsid w:val="00275280"/>
    <w:rsid w:val="002769EC"/>
    <w:rsid w:val="00276BF7"/>
    <w:rsid w:val="00280CD1"/>
    <w:rsid w:val="002814C7"/>
    <w:rsid w:val="00281FDE"/>
    <w:rsid w:val="002837EE"/>
    <w:rsid w:val="00283C05"/>
    <w:rsid w:val="0028476E"/>
    <w:rsid w:val="00285527"/>
    <w:rsid w:val="0028568C"/>
    <w:rsid w:val="0028589B"/>
    <w:rsid w:val="002867A8"/>
    <w:rsid w:val="00286C2C"/>
    <w:rsid w:val="00290D16"/>
    <w:rsid w:val="00291F18"/>
    <w:rsid w:val="00292ED6"/>
    <w:rsid w:val="00293991"/>
    <w:rsid w:val="00295504"/>
    <w:rsid w:val="00296CF5"/>
    <w:rsid w:val="00297DE4"/>
    <w:rsid w:val="002A15FC"/>
    <w:rsid w:val="002A2161"/>
    <w:rsid w:val="002A3440"/>
    <w:rsid w:val="002A3464"/>
    <w:rsid w:val="002A3F76"/>
    <w:rsid w:val="002A7084"/>
    <w:rsid w:val="002A7828"/>
    <w:rsid w:val="002B0BC6"/>
    <w:rsid w:val="002B16B1"/>
    <w:rsid w:val="002B24B3"/>
    <w:rsid w:val="002B4A67"/>
    <w:rsid w:val="002B4DF7"/>
    <w:rsid w:val="002C0754"/>
    <w:rsid w:val="002C2149"/>
    <w:rsid w:val="002C23F2"/>
    <w:rsid w:val="002C53A7"/>
    <w:rsid w:val="002D08B7"/>
    <w:rsid w:val="002D0946"/>
    <w:rsid w:val="002D254F"/>
    <w:rsid w:val="002D3AD3"/>
    <w:rsid w:val="002D4FBC"/>
    <w:rsid w:val="002D548C"/>
    <w:rsid w:val="002D5A09"/>
    <w:rsid w:val="002D7B71"/>
    <w:rsid w:val="002E2284"/>
    <w:rsid w:val="002E4DF1"/>
    <w:rsid w:val="002E62C5"/>
    <w:rsid w:val="002E65E8"/>
    <w:rsid w:val="002F4B64"/>
    <w:rsid w:val="002F4C12"/>
    <w:rsid w:val="002F514D"/>
    <w:rsid w:val="003002F1"/>
    <w:rsid w:val="0030140C"/>
    <w:rsid w:val="00302525"/>
    <w:rsid w:val="00304382"/>
    <w:rsid w:val="00304D73"/>
    <w:rsid w:val="0030581C"/>
    <w:rsid w:val="00305D74"/>
    <w:rsid w:val="00306D77"/>
    <w:rsid w:val="00307748"/>
    <w:rsid w:val="0031048F"/>
    <w:rsid w:val="003118D1"/>
    <w:rsid w:val="003148F4"/>
    <w:rsid w:val="003208E4"/>
    <w:rsid w:val="003217F0"/>
    <w:rsid w:val="00322CAD"/>
    <w:rsid w:val="00326D23"/>
    <w:rsid w:val="00332438"/>
    <w:rsid w:val="00334A28"/>
    <w:rsid w:val="00334F8A"/>
    <w:rsid w:val="003355FD"/>
    <w:rsid w:val="00337752"/>
    <w:rsid w:val="00340052"/>
    <w:rsid w:val="00340171"/>
    <w:rsid w:val="003406AC"/>
    <w:rsid w:val="00340794"/>
    <w:rsid w:val="00340C42"/>
    <w:rsid w:val="00341A09"/>
    <w:rsid w:val="00342FCE"/>
    <w:rsid w:val="00343D18"/>
    <w:rsid w:val="00344833"/>
    <w:rsid w:val="00345BB8"/>
    <w:rsid w:val="00346601"/>
    <w:rsid w:val="00346D56"/>
    <w:rsid w:val="0035033C"/>
    <w:rsid w:val="00351143"/>
    <w:rsid w:val="00352DE2"/>
    <w:rsid w:val="003658E2"/>
    <w:rsid w:val="003666F3"/>
    <w:rsid w:val="00367594"/>
    <w:rsid w:val="00367797"/>
    <w:rsid w:val="00370BE7"/>
    <w:rsid w:val="00372078"/>
    <w:rsid w:val="003728F1"/>
    <w:rsid w:val="00372D54"/>
    <w:rsid w:val="003737E0"/>
    <w:rsid w:val="00373A0F"/>
    <w:rsid w:val="00376ACC"/>
    <w:rsid w:val="00376B3E"/>
    <w:rsid w:val="00381BE1"/>
    <w:rsid w:val="00381E60"/>
    <w:rsid w:val="0038223E"/>
    <w:rsid w:val="00382C53"/>
    <w:rsid w:val="00392C73"/>
    <w:rsid w:val="003962E7"/>
    <w:rsid w:val="003A2655"/>
    <w:rsid w:val="003A284A"/>
    <w:rsid w:val="003A2B16"/>
    <w:rsid w:val="003A31C2"/>
    <w:rsid w:val="003A39FA"/>
    <w:rsid w:val="003A752F"/>
    <w:rsid w:val="003B00DF"/>
    <w:rsid w:val="003B0DA7"/>
    <w:rsid w:val="003B0DD6"/>
    <w:rsid w:val="003B1266"/>
    <w:rsid w:val="003B3462"/>
    <w:rsid w:val="003B47EA"/>
    <w:rsid w:val="003B4F69"/>
    <w:rsid w:val="003B5E7A"/>
    <w:rsid w:val="003B6265"/>
    <w:rsid w:val="003C0A7E"/>
    <w:rsid w:val="003C0C8A"/>
    <w:rsid w:val="003C4A5A"/>
    <w:rsid w:val="003C76F7"/>
    <w:rsid w:val="003D0597"/>
    <w:rsid w:val="003D05D8"/>
    <w:rsid w:val="003D0CD3"/>
    <w:rsid w:val="003D1620"/>
    <w:rsid w:val="003D6ED2"/>
    <w:rsid w:val="003D73C1"/>
    <w:rsid w:val="003D7C6E"/>
    <w:rsid w:val="003E0A8E"/>
    <w:rsid w:val="003E14F7"/>
    <w:rsid w:val="003E16BB"/>
    <w:rsid w:val="003E2A3C"/>
    <w:rsid w:val="003E570B"/>
    <w:rsid w:val="003E6036"/>
    <w:rsid w:val="003E6570"/>
    <w:rsid w:val="003E7174"/>
    <w:rsid w:val="003E7272"/>
    <w:rsid w:val="003F000B"/>
    <w:rsid w:val="003F07AF"/>
    <w:rsid w:val="003F5B94"/>
    <w:rsid w:val="003F69C9"/>
    <w:rsid w:val="003F7405"/>
    <w:rsid w:val="00400048"/>
    <w:rsid w:val="00403E50"/>
    <w:rsid w:val="0040470A"/>
    <w:rsid w:val="00404E7C"/>
    <w:rsid w:val="004123A9"/>
    <w:rsid w:val="00412784"/>
    <w:rsid w:val="00413630"/>
    <w:rsid w:val="004137F1"/>
    <w:rsid w:val="004142AC"/>
    <w:rsid w:val="00415CA8"/>
    <w:rsid w:val="00422854"/>
    <w:rsid w:val="004261BE"/>
    <w:rsid w:val="0042778D"/>
    <w:rsid w:val="00427BBE"/>
    <w:rsid w:val="004329C0"/>
    <w:rsid w:val="004338AE"/>
    <w:rsid w:val="00434481"/>
    <w:rsid w:val="00436BC8"/>
    <w:rsid w:val="00440BFC"/>
    <w:rsid w:val="00443410"/>
    <w:rsid w:val="004434EA"/>
    <w:rsid w:val="0044435C"/>
    <w:rsid w:val="00444E53"/>
    <w:rsid w:val="00444F37"/>
    <w:rsid w:val="004454AF"/>
    <w:rsid w:val="00447B8E"/>
    <w:rsid w:val="00447E53"/>
    <w:rsid w:val="004502DF"/>
    <w:rsid w:val="00450772"/>
    <w:rsid w:val="00453DE4"/>
    <w:rsid w:val="00454DAC"/>
    <w:rsid w:val="0045539F"/>
    <w:rsid w:val="00455499"/>
    <w:rsid w:val="00460FE9"/>
    <w:rsid w:val="00461672"/>
    <w:rsid w:val="00463C2B"/>
    <w:rsid w:val="004642E4"/>
    <w:rsid w:val="004659E8"/>
    <w:rsid w:val="004728FD"/>
    <w:rsid w:val="00473378"/>
    <w:rsid w:val="004742EA"/>
    <w:rsid w:val="004761CE"/>
    <w:rsid w:val="00476CA3"/>
    <w:rsid w:val="00480067"/>
    <w:rsid w:val="00480D2C"/>
    <w:rsid w:val="00482280"/>
    <w:rsid w:val="004822D8"/>
    <w:rsid w:val="00482CD8"/>
    <w:rsid w:val="004839D0"/>
    <w:rsid w:val="00485186"/>
    <w:rsid w:val="004854AE"/>
    <w:rsid w:val="0049509D"/>
    <w:rsid w:val="00496DA7"/>
    <w:rsid w:val="004A044D"/>
    <w:rsid w:val="004A3B27"/>
    <w:rsid w:val="004B504E"/>
    <w:rsid w:val="004B5B23"/>
    <w:rsid w:val="004C156C"/>
    <w:rsid w:val="004C1CBA"/>
    <w:rsid w:val="004C1F31"/>
    <w:rsid w:val="004C2299"/>
    <w:rsid w:val="004C3215"/>
    <w:rsid w:val="004C3B3C"/>
    <w:rsid w:val="004D1F19"/>
    <w:rsid w:val="004D355B"/>
    <w:rsid w:val="004D4224"/>
    <w:rsid w:val="004D6D9D"/>
    <w:rsid w:val="004D7507"/>
    <w:rsid w:val="004E106A"/>
    <w:rsid w:val="004E12F3"/>
    <w:rsid w:val="004E2B2E"/>
    <w:rsid w:val="004E2FF4"/>
    <w:rsid w:val="004E339D"/>
    <w:rsid w:val="004E41D2"/>
    <w:rsid w:val="004E4473"/>
    <w:rsid w:val="004E5793"/>
    <w:rsid w:val="004E706D"/>
    <w:rsid w:val="004E7592"/>
    <w:rsid w:val="004E7D06"/>
    <w:rsid w:val="004F2542"/>
    <w:rsid w:val="004F2677"/>
    <w:rsid w:val="004F41BB"/>
    <w:rsid w:val="004F722D"/>
    <w:rsid w:val="004F7880"/>
    <w:rsid w:val="0050235E"/>
    <w:rsid w:val="00502975"/>
    <w:rsid w:val="00506149"/>
    <w:rsid w:val="00506AE8"/>
    <w:rsid w:val="0050736E"/>
    <w:rsid w:val="00510111"/>
    <w:rsid w:val="00513CDF"/>
    <w:rsid w:val="005161A4"/>
    <w:rsid w:val="00516E64"/>
    <w:rsid w:val="0051729F"/>
    <w:rsid w:val="00517F01"/>
    <w:rsid w:val="00520410"/>
    <w:rsid w:val="005217D0"/>
    <w:rsid w:val="005219A8"/>
    <w:rsid w:val="0052644D"/>
    <w:rsid w:val="005275A4"/>
    <w:rsid w:val="00530DB3"/>
    <w:rsid w:val="0053164A"/>
    <w:rsid w:val="00533803"/>
    <w:rsid w:val="00535469"/>
    <w:rsid w:val="005356B9"/>
    <w:rsid w:val="00536028"/>
    <w:rsid w:val="00536D62"/>
    <w:rsid w:val="005376A0"/>
    <w:rsid w:val="00541CE4"/>
    <w:rsid w:val="00542818"/>
    <w:rsid w:val="00544CEB"/>
    <w:rsid w:val="0055178C"/>
    <w:rsid w:val="00554C44"/>
    <w:rsid w:val="00556DCA"/>
    <w:rsid w:val="00557645"/>
    <w:rsid w:val="00561671"/>
    <w:rsid w:val="00562FD8"/>
    <w:rsid w:val="005653E2"/>
    <w:rsid w:val="00565EFF"/>
    <w:rsid w:val="00566A05"/>
    <w:rsid w:val="00570116"/>
    <w:rsid w:val="00570923"/>
    <w:rsid w:val="00572C40"/>
    <w:rsid w:val="00574674"/>
    <w:rsid w:val="00575BA6"/>
    <w:rsid w:val="005779BB"/>
    <w:rsid w:val="00577C5D"/>
    <w:rsid w:val="005817FA"/>
    <w:rsid w:val="005857FC"/>
    <w:rsid w:val="0058590A"/>
    <w:rsid w:val="005904F9"/>
    <w:rsid w:val="005913FA"/>
    <w:rsid w:val="00593A94"/>
    <w:rsid w:val="005949C9"/>
    <w:rsid w:val="00596EAA"/>
    <w:rsid w:val="00597774"/>
    <w:rsid w:val="005978FB"/>
    <w:rsid w:val="005A1C64"/>
    <w:rsid w:val="005A470F"/>
    <w:rsid w:val="005A53A8"/>
    <w:rsid w:val="005A61D2"/>
    <w:rsid w:val="005A7DFC"/>
    <w:rsid w:val="005B0BB1"/>
    <w:rsid w:val="005B3571"/>
    <w:rsid w:val="005B3EC9"/>
    <w:rsid w:val="005B571E"/>
    <w:rsid w:val="005C0170"/>
    <w:rsid w:val="005C31C5"/>
    <w:rsid w:val="005C36B7"/>
    <w:rsid w:val="005C3A59"/>
    <w:rsid w:val="005C3CE2"/>
    <w:rsid w:val="005D2518"/>
    <w:rsid w:val="005D426A"/>
    <w:rsid w:val="005D596A"/>
    <w:rsid w:val="005D673C"/>
    <w:rsid w:val="005D6F37"/>
    <w:rsid w:val="005D761B"/>
    <w:rsid w:val="005E2DBC"/>
    <w:rsid w:val="005E4510"/>
    <w:rsid w:val="005E7C8C"/>
    <w:rsid w:val="005F427A"/>
    <w:rsid w:val="005F539F"/>
    <w:rsid w:val="005F65D4"/>
    <w:rsid w:val="00600970"/>
    <w:rsid w:val="00601137"/>
    <w:rsid w:val="006039DA"/>
    <w:rsid w:val="00604FE4"/>
    <w:rsid w:val="0060596D"/>
    <w:rsid w:val="006060A6"/>
    <w:rsid w:val="006070F7"/>
    <w:rsid w:val="00607D5B"/>
    <w:rsid w:val="00610CE1"/>
    <w:rsid w:val="0061138C"/>
    <w:rsid w:val="00613434"/>
    <w:rsid w:val="00616DB2"/>
    <w:rsid w:val="006236FD"/>
    <w:rsid w:val="00632984"/>
    <w:rsid w:val="00632E71"/>
    <w:rsid w:val="00633D6D"/>
    <w:rsid w:val="00635FC6"/>
    <w:rsid w:val="006408CE"/>
    <w:rsid w:val="006414F5"/>
    <w:rsid w:val="00642321"/>
    <w:rsid w:val="00646EBC"/>
    <w:rsid w:val="006506EB"/>
    <w:rsid w:val="006510F0"/>
    <w:rsid w:val="006529BF"/>
    <w:rsid w:val="006534A0"/>
    <w:rsid w:val="00654D34"/>
    <w:rsid w:val="00654EE9"/>
    <w:rsid w:val="00656436"/>
    <w:rsid w:val="0065793A"/>
    <w:rsid w:val="00661D09"/>
    <w:rsid w:val="0066466C"/>
    <w:rsid w:val="006647CA"/>
    <w:rsid w:val="006651AF"/>
    <w:rsid w:val="00665697"/>
    <w:rsid w:val="006658DE"/>
    <w:rsid w:val="00665ADD"/>
    <w:rsid w:val="00666342"/>
    <w:rsid w:val="00670BCD"/>
    <w:rsid w:val="00671CC4"/>
    <w:rsid w:val="006742FA"/>
    <w:rsid w:val="00675FD2"/>
    <w:rsid w:val="006766F3"/>
    <w:rsid w:val="00676E28"/>
    <w:rsid w:val="00677BF8"/>
    <w:rsid w:val="00680807"/>
    <w:rsid w:val="00680BC2"/>
    <w:rsid w:val="00680E73"/>
    <w:rsid w:val="006811C6"/>
    <w:rsid w:val="006833ED"/>
    <w:rsid w:val="006836DA"/>
    <w:rsid w:val="00683759"/>
    <w:rsid w:val="00683AA7"/>
    <w:rsid w:val="006845B0"/>
    <w:rsid w:val="00684720"/>
    <w:rsid w:val="00684BC7"/>
    <w:rsid w:val="00684C8D"/>
    <w:rsid w:val="00685B62"/>
    <w:rsid w:val="00685C7E"/>
    <w:rsid w:val="00686A96"/>
    <w:rsid w:val="00687518"/>
    <w:rsid w:val="00690140"/>
    <w:rsid w:val="006906C9"/>
    <w:rsid w:val="00691100"/>
    <w:rsid w:val="006918A8"/>
    <w:rsid w:val="00693122"/>
    <w:rsid w:val="006941E6"/>
    <w:rsid w:val="00694CD8"/>
    <w:rsid w:val="00695F71"/>
    <w:rsid w:val="00696B65"/>
    <w:rsid w:val="006972C2"/>
    <w:rsid w:val="00697A57"/>
    <w:rsid w:val="006A0F9C"/>
    <w:rsid w:val="006A1442"/>
    <w:rsid w:val="006A497D"/>
    <w:rsid w:val="006A50D9"/>
    <w:rsid w:val="006A6539"/>
    <w:rsid w:val="006B2E9C"/>
    <w:rsid w:val="006B2FE4"/>
    <w:rsid w:val="006B465A"/>
    <w:rsid w:val="006B53DD"/>
    <w:rsid w:val="006C050D"/>
    <w:rsid w:val="006C13D2"/>
    <w:rsid w:val="006C299A"/>
    <w:rsid w:val="006C3AD6"/>
    <w:rsid w:val="006C493B"/>
    <w:rsid w:val="006C53F7"/>
    <w:rsid w:val="006C6139"/>
    <w:rsid w:val="006C73A7"/>
    <w:rsid w:val="006D02E3"/>
    <w:rsid w:val="006D4FF8"/>
    <w:rsid w:val="006D5B2F"/>
    <w:rsid w:val="006D68F7"/>
    <w:rsid w:val="006E0771"/>
    <w:rsid w:val="006E2BAB"/>
    <w:rsid w:val="006E2CAA"/>
    <w:rsid w:val="006E4C5D"/>
    <w:rsid w:val="006E6E6E"/>
    <w:rsid w:val="006F2165"/>
    <w:rsid w:val="006F3391"/>
    <w:rsid w:val="006F498B"/>
    <w:rsid w:val="006F4C86"/>
    <w:rsid w:val="0070032E"/>
    <w:rsid w:val="007004E4"/>
    <w:rsid w:val="00700DD8"/>
    <w:rsid w:val="00704FBE"/>
    <w:rsid w:val="00706BAF"/>
    <w:rsid w:val="0070784E"/>
    <w:rsid w:val="00710EC8"/>
    <w:rsid w:val="0071135C"/>
    <w:rsid w:val="0071343E"/>
    <w:rsid w:val="00714201"/>
    <w:rsid w:val="007146B6"/>
    <w:rsid w:val="00715E09"/>
    <w:rsid w:val="007164E0"/>
    <w:rsid w:val="007207B7"/>
    <w:rsid w:val="00720A01"/>
    <w:rsid w:val="00720EF2"/>
    <w:rsid w:val="00724DAA"/>
    <w:rsid w:val="00725E25"/>
    <w:rsid w:val="007262D9"/>
    <w:rsid w:val="007332B9"/>
    <w:rsid w:val="00735D4E"/>
    <w:rsid w:val="00736736"/>
    <w:rsid w:val="00737175"/>
    <w:rsid w:val="0074023A"/>
    <w:rsid w:val="0074133D"/>
    <w:rsid w:val="00741D80"/>
    <w:rsid w:val="00742B03"/>
    <w:rsid w:val="0074387C"/>
    <w:rsid w:val="007452D1"/>
    <w:rsid w:val="007458B8"/>
    <w:rsid w:val="00745BD5"/>
    <w:rsid w:val="00745DF0"/>
    <w:rsid w:val="00746DCF"/>
    <w:rsid w:val="0075294F"/>
    <w:rsid w:val="0075540C"/>
    <w:rsid w:val="007574B3"/>
    <w:rsid w:val="0075798C"/>
    <w:rsid w:val="007579DF"/>
    <w:rsid w:val="0076445D"/>
    <w:rsid w:val="00767CBA"/>
    <w:rsid w:val="007728E8"/>
    <w:rsid w:val="00776406"/>
    <w:rsid w:val="0077661B"/>
    <w:rsid w:val="00776AFE"/>
    <w:rsid w:val="00777F40"/>
    <w:rsid w:val="00783140"/>
    <w:rsid w:val="007837E0"/>
    <w:rsid w:val="00785284"/>
    <w:rsid w:val="00785290"/>
    <w:rsid w:val="007854C8"/>
    <w:rsid w:val="0078677C"/>
    <w:rsid w:val="00790B83"/>
    <w:rsid w:val="00790DCA"/>
    <w:rsid w:val="00791729"/>
    <w:rsid w:val="0079291B"/>
    <w:rsid w:val="007963E6"/>
    <w:rsid w:val="007A1052"/>
    <w:rsid w:val="007A237B"/>
    <w:rsid w:val="007A29B5"/>
    <w:rsid w:val="007A4D13"/>
    <w:rsid w:val="007A5702"/>
    <w:rsid w:val="007A6599"/>
    <w:rsid w:val="007A678D"/>
    <w:rsid w:val="007A7484"/>
    <w:rsid w:val="007B1592"/>
    <w:rsid w:val="007B160E"/>
    <w:rsid w:val="007B1A12"/>
    <w:rsid w:val="007B5080"/>
    <w:rsid w:val="007B6635"/>
    <w:rsid w:val="007B79CE"/>
    <w:rsid w:val="007C0E47"/>
    <w:rsid w:val="007C525A"/>
    <w:rsid w:val="007C53C5"/>
    <w:rsid w:val="007C642F"/>
    <w:rsid w:val="007C70A9"/>
    <w:rsid w:val="007D503B"/>
    <w:rsid w:val="007D5FB1"/>
    <w:rsid w:val="007D6D74"/>
    <w:rsid w:val="007D77E7"/>
    <w:rsid w:val="007E150D"/>
    <w:rsid w:val="007E26E2"/>
    <w:rsid w:val="007E3BF9"/>
    <w:rsid w:val="007E3F90"/>
    <w:rsid w:val="007E4058"/>
    <w:rsid w:val="007E43DE"/>
    <w:rsid w:val="007E70FF"/>
    <w:rsid w:val="007E7D99"/>
    <w:rsid w:val="007F17B8"/>
    <w:rsid w:val="007F2639"/>
    <w:rsid w:val="007F34F6"/>
    <w:rsid w:val="007F3AF3"/>
    <w:rsid w:val="007F4522"/>
    <w:rsid w:val="007F570B"/>
    <w:rsid w:val="007F5D2E"/>
    <w:rsid w:val="007F7190"/>
    <w:rsid w:val="008017BC"/>
    <w:rsid w:val="0080403A"/>
    <w:rsid w:val="00804A75"/>
    <w:rsid w:val="00806A36"/>
    <w:rsid w:val="008113AF"/>
    <w:rsid w:val="00815408"/>
    <w:rsid w:val="00817673"/>
    <w:rsid w:val="008177AF"/>
    <w:rsid w:val="008179A9"/>
    <w:rsid w:val="00820AAB"/>
    <w:rsid w:val="00820ACE"/>
    <w:rsid w:val="008251C4"/>
    <w:rsid w:val="0082528F"/>
    <w:rsid w:val="00825C77"/>
    <w:rsid w:val="0083013C"/>
    <w:rsid w:val="00830163"/>
    <w:rsid w:val="00830A3D"/>
    <w:rsid w:val="00831C88"/>
    <w:rsid w:val="00832D23"/>
    <w:rsid w:val="00833120"/>
    <w:rsid w:val="00835CED"/>
    <w:rsid w:val="0084002F"/>
    <w:rsid w:val="00841AC2"/>
    <w:rsid w:val="00845BCC"/>
    <w:rsid w:val="00845C82"/>
    <w:rsid w:val="00846BB7"/>
    <w:rsid w:val="00847A65"/>
    <w:rsid w:val="00850360"/>
    <w:rsid w:val="00850CD4"/>
    <w:rsid w:val="008516B5"/>
    <w:rsid w:val="00852263"/>
    <w:rsid w:val="00852852"/>
    <w:rsid w:val="008532DF"/>
    <w:rsid w:val="00854309"/>
    <w:rsid w:val="00856118"/>
    <w:rsid w:val="008563A8"/>
    <w:rsid w:val="00857E69"/>
    <w:rsid w:val="0086357A"/>
    <w:rsid w:val="008642B0"/>
    <w:rsid w:val="0086667A"/>
    <w:rsid w:val="00866D83"/>
    <w:rsid w:val="008673FF"/>
    <w:rsid w:val="00867520"/>
    <w:rsid w:val="00872B93"/>
    <w:rsid w:val="00873E74"/>
    <w:rsid w:val="00873F98"/>
    <w:rsid w:val="008748A2"/>
    <w:rsid w:val="00875886"/>
    <w:rsid w:val="00884144"/>
    <w:rsid w:val="00885366"/>
    <w:rsid w:val="00890ED3"/>
    <w:rsid w:val="00891098"/>
    <w:rsid w:val="00891475"/>
    <w:rsid w:val="00891B07"/>
    <w:rsid w:val="008928DF"/>
    <w:rsid w:val="00894A87"/>
    <w:rsid w:val="00894FE4"/>
    <w:rsid w:val="00896B91"/>
    <w:rsid w:val="008A0B33"/>
    <w:rsid w:val="008A1831"/>
    <w:rsid w:val="008A5CA2"/>
    <w:rsid w:val="008A6087"/>
    <w:rsid w:val="008A6FBD"/>
    <w:rsid w:val="008A786C"/>
    <w:rsid w:val="008A7BD1"/>
    <w:rsid w:val="008B20A0"/>
    <w:rsid w:val="008B269E"/>
    <w:rsid w:val="008B27C2"/>
    <w:rsid w:val="008B42C9"/>
    <w:rsid w:val="008B4C9C"/>
    <w:rsid w:val="008B7CFF"/>
    <w:rsid w:val="008B7EB2"/>
    <w:rsid w:val="008C0041"/>
    <w:rsid w:val="008C0244"/>
    <w:rsid w:val="008C1C99"/>
    <w:rsid w:val="008C2DDD"/>
    <w:rsid w:val="008C30AC"/>
    <w:rsid w:val="008C3545"/>
    <w:rsid w:val="008C3915"/>
    <w:rsid w:val="008D0BC6"/>
    <w:rsid w:val="008D0D03"/>
    <w:rsid w:val="008D23CB"/>
    <w:rsid w:val="008D2BDB"/>
    <w:rsid w:val="008D3333"/>
    <w:rsid w:val="008D7C9C"/>
    <w:rsid w:val="008E18A7"/>
    <w:rsid w:val="008E4922"/>
    <w:rsid w:val="008E5545"/>
    <w:rsid w:val="008E7910"/>
    <w:rsid w:val="008E7A5E"/>
    <w:rsid w:val="008F352D"/>
    <w:rsid w:val="008F629C"/>
    <w:rsid w:val="008F6FCB"/>
    <w:rsid w:val="008F77F8"/>
    <w:rsid w:val="008F7B86"/>
    <w:rsid w:val="00902FDC"/>
    <w:rsid w:val="009033E6"/>
    <w:rsid w:val="0090454E"/>
    <w:rsid w:val="009074D1"/>
    <w:rsid w:val="00910089"/>
    <w:rsid w:val="00911915"/>
    <w:rsid w:val="0091227D"/>
    <w:rsid w:val="00912A29"/>
    <w:rsid w:val="009141A2"/>
    <w:rsid w:val="00915089"/>
    <w:rsid w:val="00915FB9"/>
    <w:rsid w:val="00916CA0"/>
    <w:rsid w:val="00916FF5"/>
    <w:rsid w:val="009172D2"/>
    <w:rsid w:val="009204A1"/>
    <w:rsid w:val="00920C99"/>
    <w:rsid w:val="00921A68"/>
    <w:rsid w:val="00921ECF"/>
    <w:rsid w:val="009220CF"/>
    <w:rsid w:val="00923FC2"/>
    <w:rsid w:val="009257DE"/>
    <w:rsid w:val="00926876"/>
    <w:rsid w:val="00930141"/>
    <w:rsid w:val="00930EFD"/>
    <w:rsid w:val="009331BA"/>
    <w:rsid w:val="00934194"/>
    <w:rsid w:val="00935871"/>
    <w:rsid w:val="0093685D"/>
    <w:rsid w:val="0094025D"/>
    <w:rsid w:val="009404A0"/>
    <w:rsid w:val="00940EC5"/>
    <w:rsid w:val="00943069"/>
    <w:rsid w:val="00943C98"/>
    <w:rsid w:val="00946A94"/>
    <w:rsid w:val="0094748B"/>
    <w:rsid w:val="0094782E"/>
    <w:rsid w:val="00950F9E"/>
    <w:rsid w:val="009517DD"/>
    <w:rsid w:val="00951AED"/>
    <w:rsid w:val="00960028"/>
    <w:rsid w:val="009621D6"/>
    <w:rsid w:val="00962335"/>
    <w:rsid w:val="00963937"/>
    <w:rsid w:val="00963A7A"/>
    <w:rsid w:val="00964028"/>
    <w:rsid w:val="009642D6"/>
    <w:rsid w:val="00966D77"/>
    <w:rsid w:val="00967571"/>
    <w:rsid w:val="00967C4B"/>
    <w:rsid w:val="00974C66"/>
    <w:rsid w:val="009758F5"/>
    <w:rsid w:val="009772B2"/>
    <w:rsid w:val="00977690"/>
    <w:rsid w:val="009779BA"/>
    <w:rsid w:val="00984D12"/>
    <w:rsid w:val="00987B29"/>
    <w:rsid w:val="00987ECA"/>
    <w:rsid w:val="00991A87"/>
    <w:rsid w:val="0099247A"/>
    <w:rsid w:val="009939E0"/>
    <w:rsid w:val="009972E9"/>
    <w:rsid w:val="009A0140"/>
    <w:rsid w:val="009A0662"/>
    <w:rsid w:val="009A07A0"/>
    <w:rsid w:val="009A32E0"/>
    <w:rsid w:val="009A3DD8"/>
    <w:rsid w:val="009A60CA"/>
    <w:rsid w:val="009B003E"/>
    <w:rsid w:val="009B64B3"/>
    <w:rsid w:val="009C2153"/>
    <w:rsid w:val="009C4D2D"/>
    <w:rsid w:val="009C5801"/>
    <w:rsid w:val="009C6BEE"/>
    <w:rsid w:val="009C7FDA"/>
    <w:rsid w:val="009D0C9C"/>
    <w:rsid w:val="009D2EB1"/>
    <w:rsid w:val="009D3FEC"/>
    <w:rsid w:val="009D797D"/>
    <w:rsid w:val="009E218F"/>
    <w:rsid w:val="009E28AC"/>
    <w:rsid w:val="009E39FB"/>
    <w:rsid w:val="009E58A0"/>
    <w:rsid w:val="009E5D4A"/>
    <w:rsid w:val="009E6744"/>
    <w:rsid w:val="009F10FB"/>
    <w:rsid w:val="009F1435"/>
    <w:rsid w:val="009F2F84"/>
    <w:rsid w:val="009F3549"/>
    <w:rsid w:val="009F5550"/>
    <w:rsid w:val="009F7957"/>
    <w:rsid w:val="009F7A87"/>
    <w:rsid w:val="00A01833"/>
    <w:rsid w:val="00A03934"/>
    <w:rsid w:val="00A03D2E"/>
    <w:rsid w:val="00A04861"/>
    <w:rsid w:val="00A0541F"/>
    <w:rsid w:val="00A057CF"/>
    <w:rsid w:val="00A069DF"/>
    <w:rsid w:val="00A079A0"/>
    <w:rsid w:val="00A07AB1"/>
    <w:rsid w:val="00A07C4E"/>
    <w:rsid w:val="00A10C9E"/>
    <w:rsid w:val="00A11151"/>
    <w:rsid w:val="00A118EA"/>
    <w:rsid w:val="00A11E95"/>
    <w:rsid w:val="00A12055"/>
    <w:rsid w:val="00A1251D"/>
    <w:rsid w:val="00A153BF"/>
    <w:rsid w:val="00A15781"/>
    <w:rsid w:val="00A21A60"/>
    <w:rsid w:val="00A231C9"/>
    <w:rsid w:val="00A23A7D"/>
    <w:rsid w:val="00A23B0B"/>
    <w:rsid w:val="00A2445D"/>
    <w:rsid w:val="00A25346"/>
    <w:rsid w:val="00A258A7"/>
    <w:rsid w:val="00A2635B"/>
    <w:rsid w:val="00A26869"/>
    <w:rsid w:val="00A302A8"/>
    <w:rsid w:val="00A30C12"/>
    <w:rsid w:val="00A35AEA"/>
    <w:rsid w:val="00A3722B"/>
    <w:rsid w:val="00A419CF"/>
    <w:rsid w:val="00A43D74"/>
    <w:rsid w:val="00A45B6F"/>
    <w:rsid w:val="00A46459"/>
    <w:rsid w:val="00A47FDA"/>
    <w:rsid w:val="00A500FA"/>
    <w:rsid w:val="00A51C20"/>
    <w:rsid w:val="00A53EDA"/>
    <w:rsid w:val="00A601C6"/>
    <w:rsid w:val="00A60AA8"/>
    <w:rsid w:val="00A616F5"/>
    <w:rsid w:val="00A712F6"/>
    <w:rsid w:val="00A714D2"/>
    <w:rsid w:val="00A72A53"/>
    <w:rsid w:val="00A7361D"/>
    <w:rsid w:val="00A737DA"/>
    <w:rsid w:val="00A74C6C"/>
    <w:rsid w:val="00A74F3D"/>
    <w:rsid w:val="00A80045"/>
    <w:rsid w:val="00A810EA"/>
    <w:rsid w:val="00A81996"/>
    <w:rsid w:val="00A833A7"/>
    <w:rsid w:val="00A83858"/>
    <w:rsid w:val="00A83C39"/>
    <w:rsid w:val="00A842BA"/>
    <w:rsid w:val="00A85A63"/>
    <w:rsid w:val="00A900BD"/>
    <w:rsid w:val="00A90D59"/>
    <w:rsid w:val="00A90F99"/>
    <w:rsid w:val="00A9200D"/>
    <w:rsid w:val="00A95B1E"/>
    <w:rsid w:val="00A95CFC"/>
    <w:rsid w:val="00A96B6C"/>
    <w:rsid w:val="00A974AB"/>
    <w:rsid w:val="00AA1E0F"/>
    <w:rsid w:val="00AA4CA3"/>
    <w:rsid w:val="00AA62A8"/>
    <w:rsid w:val="00AA69C6"/>
    <w:rsid w:val="00AA71A2"/>
    <w:rsid w:val="00AA73C9"/>
    <w:rsid w:val="00AB054A"/>
    <w:rsid w:val="00AB351D"/>
    <w:rsid w:val="00AB66B5"/>
    <w:rsid w:val="00AB68D6"/>
    <w:rsid w:val="00AB71FE"/>
    <w:rsid w:val="00AB7B4B"/>
    <w:rsid w:val="00AC0EF5"/>
    <w:rsid w:val="00AC3521"/>
    <w:rsid w:val="00AC504C"/>
    <w:rsid w:val="00AC50F4"/>
    <w:rsid w:val="00AC5A1C"/>
    <w:rsid w:val="00AC5F3B"/>
    <w:rsid w:val="00AC6177"/>
    <w:rsid w:val="00AC61CF"/>
    <w:rsid w:val="00AC66DB"/>
    <w:rsid w:val="00AD16EE"/>
    <w:rsid w:val="00AD24C4"/>
    <w:rsid w:val="00AD268B"/>
    <w:rsid w:val="00AD4B75"/>
    <w:rsid w:val="00AD5FED"/>
    <w:rsid w:val="00AD75F8"/>
    <w:rsid w:val="00AD7DDD"/>
    <w:rsid w:val="00AE02D9"/>
    <w:rsid w:val="00AE167E"/>
    <w:rsid w:val="00AE22BB"/>
    <w:rsid w:val="00AE2F24"/>
    <w:rsid w:val="00AE335F"/>
    <w:rsid w:val="00AE3C07"/>
    <w:rsid w:val="00AE4900"/>
    <w:rsid w:val="00AE629D"/>
    <w:rsid w:val="00AE6F25"/>
    <w:rsid w:val="00AF243A"/>
    <w:rsid w:val="00AF5FA5"/>
    <w:rsid w:val="00B00236"/>
    <w:rsid w:val="00B01392"/>
    <w:rsid w:val="00B06D89"/>
    <w:rsid w:val="00B071BE"/>
    <w:rsid w:val="00B0744B"/>
    <w:rsid w:val="00B13369"/>
    <w:rsid w:val="00B13DBD"/>
    <w:rsid w:val="00B22597"/>
    <w:rsid w:val="00B243EB"/>
    <w:rsid w:val="00B25589"/>
    <w:rsid w:val="00B26FF5"/>
    <w:rsid w:val="00B30410"/>
    <w:rsid w:val="00B32B58"/>
    <w:rsid w:val="00B3347E"/>
    <w:rsid w:val="00B40BD8"/>
    <w:rsid w:val="00B41CCA"/>
    <w:rsid w:val="00B432E4"/>
    <w:rsid w:val="00B445A2"/>
    <w:rsid w:val="00B464F0"/>
    <w:rsid w:val="00B4743A"/>
    <w:rsid w:val="00B47587"/>
    <w:rsid w:val="00B5189A"/>
    <w:rsid w:val="00B5389C"/>
    <w:rsid w:val="00B55CFC"/>
    <w:rsid w:val="00B55E06"/>
    <w:rsid w:val="00B55E5E"/>
    <w:rsid w:val="00B567FB"/>
    <w:rsid w:val="00B60C38"/>
    <w:rsid w:val="00B61C73"/>
    <w:rsid w:val="00B64F47"/>
    <w:rsid w:val="00B658DA"/>
    <w:rsid w:val="00B66B6D"/>
    <w:rsid w:val="00B70C25"/>
    <w:rsid w:val="00B737C0"/>
    <w:rsid w:val="00B73FBB"/>
    <w:rsid w:val="00B75083"/>
    <w:rsid w:val="00B75458"/>
    <w:rsid w:val="00B769EC"/>
    <w:rsid w:val="00B81CA7"/>
    <w:rsid w:val="00B827D2"/>
    <w:rsid w:val="00B8370C"/>
    <w:rsid w:val="00B83BB4"/>
    <w:rsid w:val="00B842C7"/>
    <w:rsid w:val="00B85F6E"/>
    <w:rsid w:val="00B87910"/>
    <w:rsid w:val="00B90FA0"/>
    <w:rsid w:val="00B91737"/>
    <w:rsid w:val="00B92DB3"/>
    <w:rsid w:val="00B93167"/>
    <w:rsid w:val="00B933D6"/>
    <w:rsid w:val="00B93750"/>
    <w:rsid w:val="00B941B7"/>
    <w:rsid w:val="00B9720A"/>
    <w:rsid w:val="00BA4AF6"/>
    <w:rsid w:val="00BA5AB9"/>
    <w:rsid w:val="00BA6822"/>
    <w:rsid w:val="00BB1474"/>
    <w:rsid w:val="00BB1E2E"/>
    <w:rsid w:val="00BB3312"/>
    <w:rsid w:val="00BB695C"/>
    <w:rsid w:val="00BC019B"/>
    <w:rsid w:val="00BC1889"/>
    <w:rsid w:val="00BC6808"/>
    <w:rsid w:val="00BD0468"/>
    <w:rsid w:val="00BD3465"/>
    <w:rsid w:val="00BD49CF"/>
    <w:rsid w:val="00BD6680"/>
    <w:rsid w:val="00BE0168"/>
    <w:rsid w:val="00BE01FF"/>
    <w:rsid w:val="00BE1C8F"/>
    <w:rsid w:val="00BE1F58"/>
    <w:rsid w:val="00BE54B2"/>
    <w:rsid w:val="00BE5EE6"/>
    <w:rsid w:val="00BE6A8C"/>
    <w:rsid w:val="00BF282C"/>
    <w:rsid w:val="00BF2A57"/>
    <w:rsid w:val="00BF2EA0"/>
    <w:rsid w:val="00BF3085"/>
    <w:rsid w:val="00BF3A7A"/>
    <w:rsid w:val="00BF5884"/>
    <w:rsid w:val="00BF58FC"/>
    <w:rsid w:val="00C00582"/>
    <w:rsid w:val="00C055EE"/>
    <w:rsid w:val="00C05AA4"/>
    <w:rsid w:val="00C06A8D"/>
    <w:rsid w:val="00C11A34"/>
    <w:rsid w:val="00C153D9"/>
    <w:rsid w:val="00C158E7"/>
    <w:rsid w:val="00C173D9"/>
    <w:rsid w:val="00C22D3F"/>
    <w:rsid w:val="00C25EDC"/>
    <w:rsid w:val="00C26256"/>
    <w:rsid w:val="00C30367"/>
    <w:rsid w:val="00C32987"/>
    <w:rsid w:val="00C35246"/>
    <w:rsid w:val="00C370D6"/>
    <w:rsid w:val="00C3760F"/>
    <w:rsid w:val="00C422F0"/>
    <w:rsid w:val="00C423A7"/>
    <w:rsid w:val="00C42AA5"/>
    <w:rsid w:val="00C434AC"/>
    <w:rsid w:val="00C4417A"/>
    <w:rsid w:val="00C453B3"/>
    <w:rsid w:val="00C50C7E"/>
    <w:rsid w:val="00C50FBD"/>
    <w:rsid w:val="00C5118A"/>
    <w:rsid w:val="00C572C6"/>
    <w:rsid w:val="00C57756"/>
    <w:rsid w:val="00C62835"/>
    <w:rsid w:val="00C63067"/>
    <w:rsid w:val="00C644FD"/>
    <w:rsid w:val="00C645B0"/>
    <w:rsid w:val="00C666CA"/>
    <w:rsid w:val="00C67070"/>
    <w:rsid w:val="00C70C0A"/>
    <w:rsid w:val="00C740E7"/>
    <w:rsid w:val="00C74D06"/>
    <w:rsid w:val="00C76C13"/>
    <w:rsid w:val="00C77ECB"/>
    <w:rsid w:val="00C816A4"/>
    <w:rsid w:val="00C825CA"/>
    <w:rsid w:val="00C83D67"/>
    <w:rsid w:val="00C844CF"/>
    <w:rsid w:val="00C849BE"/>
    <w:rsid w:val="00C858C0"/>
    <w:rsid w:val="00C85B6B"/>
    <w:rsid w:val="00C8660E"/>
    <w:rsid w:val="00C874C7"/>
    <w:rsid w:val="00C90060"/>
    <w:rsid w:val="00C908DD"/>
    <w:rsid w:val="00C929AC"/>
    <w:rsid w:val="00C929B3"/>
    <w:rsid w:val="00C93419"/>
    <w:rsid w:val="00C938E0"/>
    <w:rsid w:val="00C93DC1"/>
    <w:rsid w:val="00CA0296"/>
    <w:rsid w:val="00CA0A61"/>
    <w:rsid w:val="00CA0EA6"/>
    <w:rsid w:val="00CA1384"/>
    <w:rsid w:val="00CA1F78"/>
    <w:rsid w:val="00CA200C"/>
    <w:rsid w:val="00CA4A40"/>
    <w:rsid w:val="00CA7742"/>
    <w:rsid w:val="00CB0A4B"/>
    <w:rsid w:val="00CB1942"/>
    <w:rsid w:val="00CB3AD2"/>
    <w:rsid w:val="00CB58C1"/>
    <w:rsid w:val="00CB676D"/>
    <w:rsid w:val="00CB6F33"/>
    <w:rsid w:val="00CC16B1"/>
    <w:rsid w:val="00CC1C98"/>
    <w:rsid w:val="00CC2C24"/>
    <w:rsid w:val="00CC4162"/>
    <w:rsid w:val="00CC4CA5"/>
    <w:rsid w:val="00CC6CCA"/>
    <w:rsid w:val="00CC7ED1"/>
    <w:rsid w:val="00CD0C0B"/>
    <w:rsid w:val="00CD0EFC"/>
    <w:rsid w:val="00CD2A12"/>
    <w:rsid w:val="00CD2FD9"/>
    <w:rsid w:val="00CD2FFD"/>
    <w:rsid w:val="00CD3FF4"/>
    <w:rsid w:val="00CD7947"/>
    <w:rsid w:val="00CE083E"/>
    <w:rsid w:val="00CE0A3C"/>
    <w:rsid w:val="00CE2769"/>
    <w:rsid w:val="00CE2E65"/>
    <w:rsid w:val="00CE61A6"/>
    <w:rsid w:val="00CE64C0"/>
    <w:rsid w:val="00CE6525"/>
    <w:rsid w:val="00CE6F34"/>
    <w:rsid w:val="00CE70F6"/>
    <w:rsid w:val="00CF05BA"/>
    <w:rsid w:val="00CF2826"/>
    <w:rsid w:val="00CF34C3"/>
    <w:rsid w:val="00D00237"/>
    <w:rsid w:val="00D019B5"/>
    <w:rsid w:val="00D01BC7"/>
    <w:rsid w:val="00D01D57"/>
    <w:rsid w:val="00D034FA"/>
    <w:rsid w:val="00D04B45"/>
    <w:rsid w:val="00D054A8"/>
    <w:rsid w:val="00D05707"/>
    <w:rsid w:val="00D062A6"/>
    <w:rsid w:val="00D10AC4"/>
    <w:rsid w:val="00D13258"/>
    <w:rsid w:val="00D1394D"/>
    <w:rsid w:val="00D14338"/>
    <w:rsid w:val="00D15D49"/>
    <w:rsid w:val="00D15FE5"/>
    <w:rsid w:val="00D1756D"/>
    <w:rsid w:val="00D17FA7"/>
    <w:rsid w:val="00D229E5"/>
    <w:rsid w:val="00D2317C"/>
    <w:rsid w:val="00D238EE"/>
    <w:rsid w:val="00D25BAD"/>
    <w:rsid w:val="00D26BDF"/>
    <w:rsid w:val="00D272AD"/>
    <w:rsid w:val="00D27DF4"/>
    <w:rsid w:val="00D3003D"/>
    <w:rsid w:val="00D30B15"/>
    <w:rsid w:val="00D342D0"/>
    <w:rsid w:val="00D348B6"/>
    <w:rsid w:val="00D34F64"/>
    <w:rsid w:val="00D350C0"/>
    <w:rsid w:val="00D35C38"/>
    <w:rsid w:val="00D3777D"/>
    <w:rsid w:val="00D420A7"/>
    <w:rsid w:val="00D43380"/>
    <w:rsid w:val="00D457E5"/>
    <w:rsid w:val="00D46A2D"/>
    <w:rsid w:val="00D4713D"/>
    <w:rsid w:val="00D5122D"/>
    <w:rsid w:val="00D52482"/>
    <w:rsid w:val="00D5293F"/>
    <w:rsid w:val="00D52D0D"/>
    <w:rsid w:val="00D53101"/>
    <w:rsid w:val="00D5493F"/>
    <w:rsid w:val="00D55CD1"/>
    <w:rsid w:val="00D55E72"/>
    <w:rsid w:val="00D600F2"/>
    <w:rsid w:val="00D62C7E"/>
    <w:rsid w:val="00D63EAE"/>
    <w:rsid w:val="00D673EA"/>
    <w:rsid w:val="00D6768B"/>
    <w:rsid w:val="00D6797A"/>
    <w:rsid w:val="00D679C1"/>
    <w:rsid w:val="00D704AC"/>
    <w:rsid w:val="00D713B6"/>
    <w:rsid w:val="00D7174D"/>
    <w:rsid w:val="00D717B1"/>
    <w:rsid w:val="00D729A8"/>
    <w:rsid w:val="00D72BE7"/>
    <w:rsid w:val="00D72C16"/>
    <w:rsid w:val="00D7419D"/>
    <w:rsid w:val="00D746BB"/>
    <w:rsid w:val="00D80332"/>
    <w:rsid w:val="00D85985"/>
    <w:rsid w:val="00D8653A"/>
    <w:rsid w:val="00D90288"/>
    <w:rsid w:val="00D9354E"/>
    <w:rsid w:val="00D94E54"/>
    <w:rsid w:val="00D95CE5"/>
    <w:rsid w:val="00D96C30"/>
    <w:rsid w:val="00DA120A"/>
    <w:rsid w:val="00DA2F61"/>
    <w:rsid w:val="00DA43E2"/>
    <w:rsid w:val="00DA575E"/>
    <w:rsid w:val="00DA73E6"/>
    <w:rsid w:val="00DA77FE"/>
    <w:rsid w:val="00DB16D1"/>
    <w:rsid w:val="00DB1995"/>
    <w:rsid w:val="00DB61F7"/>
    <w:rsid w:val="00DC0566"/>
    <w:rsid w:val="00DC0F7C"/>
    <w:rsid w:val="00DC3000"/>
    <w:rsid w:val="00DC3B56"/>
    <w:rsid w:val="00DC467B"/>
    <w:rsid w:val="00DC6458"/>
    <w:rsid w:val="00DC71FD"/>
    <w:rsid w:val="00DC78FB"/>
    <w:rsid w:val="00DD1796"/>
    <w:rsid w:val="00DD3505"/>
    <w:rsid w:val="00DD4137"/>
    <w:rsid w:val="00DD41E4"/>
    <w:rsid w:val="00DD46EC"/>
    <w:rsid w:val="00DD6015"/>
    <w:rsid w:val="00DE1F07"/>
    <w:rsid w:val="00DE23E9"/>
    <w:rsid w:val="00DE352F"/>
    <w:rsid w:val="00DE38E9"/>
    <w:rsid w:val="00DE44D2"/>
    <w:rsid w:val="00DE6D46"/>
    <w:rsid w:val="00DF25A0"/>
    <w:rsid w:val="00DF2741"/>
    <w:rsid w:val="00DF31A9"/>
    <w:rsid w:val="00E00C57"/>
    <w:rsid w:val="00E01E9B"/>
    <w:rsid w:val="00E039DB"/>
    <w:rsid w:val="00E05B5D"/>
    <w:rsid w:val="00E06009"/>
    <w:rsid w:val="00E07012"/>
    <w:rsid w:val="00E0779A"/>
    <w:rsid w:val="00E07E93"/>
    <w:rsid w:val="00E10310"/>
    <w:rsid w:val="00E10FAD"/>
    <w:rsid w:val="00E12574"/>
    <w:rsid w:val="00E13F31"/>
    <w:rsid w:val="00E1553A"/>
    <w:rsid w:val="00E17134"/>
    <w:rsid w:val="00E178B7"/>
    <w:rsid w:val="00E22C61"/>
    <w:rsid w:val="00E23376"/>
    <w:rsid w:val="00E2683F"/>
    <w:rsid w:val="00E303AE"/>
    <w:rsid w:val="00E3066A"/>
    <w:rsid w:val="00E30DFB"/>
    <w:rsid w:val="00E31A2F"/>
    <w:rsid w:val="00E401ED"/>
    <w:rsid w:val="00E40367"/>
    <w:rsid w:val="00E419FB"/>
    <w:rsid w:val="00E422BD"/>
    <w:rsid w:val="00E422DA"/>
    <w:rsid w:val="00E43CD2"/>
    <w:rsid w:val="00E51E5F"/>
    <w:rsid w:val="00E52590"/>
    <w:rsid w:val="00E5334B"/>
    <w:rsid w:val="00E55AB1"/>
    <w:rsid w:val="00E56D0A"/>
    <w:rsid w:val="00E62A2B"/>
    <w:rsid w:val="00E64BAF"/>
    <w:rsid w:val="00E71311"/>
    <w:rsid w:val="00E727A2"/>
    <w:rsid w:val="00E7335E"/>
    <w:rsid w:val="00E74589"/>
    <w:rsid w:val="00E754B6"/>
    <w:rsid w:val="00E75CB7"/>
    <w:rsid w:val="00E812EE"/>
    <w:rsid w:val="00E864CE"/>
    <w:rsid w:val="00E9231B"/>
    <w:rsid w:val="00E95F42"/>
    <w:rsid w:val="00E96E2D"/>
    <w:rsid w:val="00E97666"/>
    <w:rsid w:val="00E978FA"/>
    <w:rsid w:val="00EA2F15"/>
    <w:rsid w:val="00EA44EC"/>
    <w:rsid w:val="00EA4DC4"/>
    <w:rsid w:val="00EA4F79"/>
    <w:rsid w:val="00EA5802"/>
    <w:rsid w:val="00EA6E08"/>
    <w:rsid w:val="00EA7299"/>
    <w:rsid w:val="00EA78B1"/>
    <w:rsid w:val="00EB2031"/>
    <w:rsid w:val="00EB6A9B"/>
    <w:rsid w:val="00EB72F8"/>
    <w:rsid w:val="00EC0450"/>
    <w:rsid w:val="00EC2004"/>
    <w:rsid w:val="00EC3D10"/>
    <w:rsid w:val="00EC44D0"/>
    <w:rsid w:val="00EC54C6"/>
    <w:rsid w:val="00EC73F0"/>
    <w:rsid w:val="00ED07D1"/>
    <w:rsid w:val="00ED1FB6"/>
    <w:rsid w:val="00ED2475"/>
    <w:rsid w:val="00ED2996"/>
    <w:rsid w:val="00ED2F30"/>
    <w:rsid w:val="00ED5002"/>
    <w:rsid w:val="00ED5C4D"/>
    <w:rsid w:val="00ED6073"/>
    <w:rsid w:val="00ED6220"/>
    <w:rsid w:val="00ED75A0"/>
    <w:rsid w:val="00ED79DC"/>
    <w:rsid w:val="00EE0C8A"/>
    <w:rsid w:val="00EE122C"/>
    <w:rsid w:val="00EE195B"/>
    <w:rsid w:val="00EE1DA3"/>
    <w:rsid w:val="00EE2397"/>
    <w:rsid w:val="00EE275A"/>
    <w:rsid w:val="00EE286D"/>
    <w:rsid w:val="00EE6377"/>
    <w:rsid w:val="00EF28DA"/>
    <w:rsid w:val="00EF38C3"/>
    <w:rsid w:val="00EF4059"/>
    <w:rsid w:val="00EF5508"/>
    <w:rsid w:val="00F00272"/>
    <w:rsid w:val="00F0033A"/>
    <w:rsid w:val="00F02527"/>
    <w:rsid w:val="00F05D5C"/>
    <w:rsid w:val="00F0752D"/>
    <w:rsid w:val="00F12302"/>
    <w:rsid w:val="00F13631"/>
    <w:rsid w:val="00F15E87"/>
    <w:rsid w:val="00F1771C"/>
    <w:rsid w:val="00F17CCA"/>
    <w:rsid w:val="00F21056"/>
    <w:rsid w:val="00F22CF8"/>
    <w:rsid w:val="00F233C8"/>
    <w:rsid w:val="00F23B73"/>
    <w:rsid w:val="00F23E5E"/>
    <w:rsid w:val="00F24216"/>
    <w:rsid w:val="00F3276F"/>
    <w:rsid w:val="00F3632E"/>
    <w:rsid w:val="00F36662"/>
    <w:rsid w:val="00F36F8E"/>
    <w:rsid w:val="00F37ED9"/>
    <w:rsid w:val="00F42C7F"/>
    <w:rsid w:val="00F430B2"/>
    <w:rsid w:val="00F43A55"/>
    <w:rsid w:val="00F45B4D"/>
    <w:rsid w:val="00F45D84"/>
    <w:rsid w:val="00F470A2"/>
    <w:rsid w:val="00F4798F"/>
    <w:rsid w:val="00F47BEF"/>
    <w:rsid w:val="00F5084B"/>
    <w:rsid w:val="00F52B89"/>
    <w:rsid w:val="00F57BDE"/>
    <w:rsid w:val="00F61BFF"/>
    <w:rsid w:val="00F65783"/>
    <w:rsid w:val="00F659A6"/>
    <w:rsid w:val="00F76CB9"/>
    <w:rsid w:val="00F77162"/>
    <w:rsid w:val="00F84760"/>
    <w:rsid w:val="00F85A6B"/>
    <w:rsid w:val="00F86929"/>
    <w:rsid w:val="00F90673"/>
    <w:rsid w:val="00FA0B10"/>
    <w:rsid w:val="00FA47DF"/>
    <w:rsid w:val="00FB12DA"/>
    <w:rsid w:val="00FB3AA8"/>
    <w:rsid w:val="00FB3B30"/>
    <w:rsid w:val="00FB76EA"/>
    <w:rsid w:val="00FC06F9"/>
    <w:rsid w:val="00FC38B4"/>
    <w:rsid w:val="00FC5097"/>
    <w:rsid w:val="00FC5D08"/>
    <w:rsid w:val="00FC644C"/>
    <w:rsid w:val="00FC744E"/>
    <w:rsid w:val="00FD05EF"/>
    <w:rsid w:val="00FD0F8D"/>
    <w:rsid w:val="00FD249A"/>
    <w:rsid w:val="00FD70DD"/>
    <w:rsid w:val="00FE03F8"/>
    <w:rsid w:val="00FE14B6"/>
    <w:rsid w:val="00FE390C"/>
    <w:rsid w:val="00FE41A7"/>
    <w:rsid w:val="00FE5ED4"/>
    <w:rsid w:val="00FE734F"/>
    <w:rsid w:val="00FE7460"/>
    <w:rsid w:val="00FF1A89"/>
    <w:rsid w:val="00FF2155"/>
    <w:rsid w:val="00FF3B9D"/>
    <w:rsid w:val="00FF46EE"/>
    <w:rsid w:val="00FF56AD"/>
    <w:rsid w:val="00FF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774E5FC1"/>
  <w15:docId w15:val="{5AD8C825-4C16-41DD-B49F-DEDC8040E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0BFC"/>
    <w:rPr>
      <w:sz w:val="24"/>
      <w:szCs w:val="24"/>
      <w:lang w:eastAsia="en-US"/>
    </w:rPr>
  </w:style>
  <w:style w:type="paragraph" w:styleId="Cabealho1">
    <w:name w:val="heading 1"/>
    <w:aliases w:val="heading 1"/>
    <w:basedOn w:val="Normal"/>
    <w:next w:val="Normal"/>
    <w:qFormat/>
    <w:pPr>
      <w:keepNext/>
      <w:keepLines/>
      <w:widowControl w:val="0"/>
      <w:pBdr>
        <w:top w:val="single" w:sz="48" w:space="3" w:color="FFFFFF"/>
        <w:left w:val="single" w:sz="6" w:space="3" w:color="FFFFFF"/>
        <w:bottom w:val="single" w:sz="6" w:space="3" w:color="FFFFFF"/>
      </w:pBdr>
      <w:shd w:val="pct20" w:color="auto" w:fill="auto"/>
      <w:spacing w:before="360" w:after="240" w:line="240" w:lineRule="atLeast"/>
      <w:outlineLvl w:val="0"/>
    </w:pPr>
    <w:rPr>
      <w:rFonts w:ascii="Univers" w:hAnsi="Univers"/>
      <w:b/>
      <w:position w:val="8"/>
      <w:sz w:val="28"/>
      <w:szCs w:val="20"/>
    </w:rPr>
  </w:style>
  <w:style w:type="paragraph" w:styleId="Cabealho2">
    <w:name w:val="heading 2"/>
    <w:basedOn w:val="Normal"/>
    <w:next w:val="Normal"/>
    <w:qFormat/>
    <w:pPr>
      <w:keepNext/>
      <w:jc w:val="center"/>
      <w:outlineLvl w:val="1"/>
    </w:pPr>
    <w:rPr>
      <w:rFonts w:ascii="Verdana" w:hAnsi="Verdana"/>
      <w:b/>
      <w:bCs/>
    </w:rPr>
  </w:style>
  <w:style w:type="paragraph" w:styleId="Cabealho3">
    <w:name w:val="heading 3"/>
    <w:basedOn w:val="Normal"/>
    <w:next w:val="Normal"/>
    <w:qFormat/>
    <w:pPr>
      <w:keepNext/>
      <w:jc w:val="both"/>
      <w:outlineLvl w:val="2"/>
    </w:pPr>
    <w:rPr>
      <w:rFonts w:ascii="Verdana" w:hAnsi="Verdana"/>
      <w:sz w:val="20"/>
      <w:u w:val="single"/>
    </w:rPr>
  </w:style>
  <w:style w:type="paragraph" w:styleId="Cabealho4">
    <w:name w:val="heading 4"/>
    <w:basedOn w:val="Normal"/>
    <w:next w:val="Normal"/>
    <w:qFormat/>
    <w:pPr>
      <w:keepNext/>
      <w:jc w:val="both"/>
      <w:outlineLvl w:val="3"/>
    </w:pPr>
    <w:rPr>
      <w:rFonts w:ascii="Verdana" w:hAnsi="Verdana"/>
      <w:b/>
      <w:bCs/>
      <w:sz w:val="20"/>
    </w:rPr>
  </w:style>
  <w:style w:type="paragraph" w:styleId="Cabealh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  <w:szCs w:val="20"/>
    </w:rPr>
  </w:style>
  <w:style w:type="paragraph" w:styleId="Cabealho6">
    <w:name w:val="heading 6"/>
    <w:basedOn w:val="Normal"/>
    <w:next w:val="Normal"/>
    <w:qFormat/>
    <w:pPr>
      <w:keepNext/>
      <w:keepLines/>
      <w:ind w:left="540"/>
      <w:jc w:val="both"/>
      <w:outlineLvl w:val="5"/>
    </w:pPr>
    <w:rPr>
      <w:rFonts w:ascii="Verdana" w:hAnsi="Verdana"/>
      <w:sz w:val="20"/>
      <w:u w:val="single"/>
    </w:rPr>
  </w:style>
  <w:style w:type="paragraph" w:styleId="Cabealho7">
    <w:name w:val="heading 7"/>
    <w:basedOn w:val="Normal"/>
    <w:next w:val="Normal"/>
    <w:qFormat/>
    <w:pPr>
      <w:keepNext/>
      <w:jc w:val="both"/>
      <w:outlineLvl w:val="6"/>
    </w:pPr>
    <w:rPr>
      <w:rFonts w:ascii="Verdana" w:hAnsi="Verdana"/>
      <w:b/>
      <w:i/>
      <w:iCs/>
      <w:sz w:val="20"/>
    </w:rPr>
  </w:style>
  <w:style w:type="paragraph" w:styleId="Cabealho8">
    <w:name w:val="heading 8"/>
    <w:basedOn w:val="Normal"/>
    <w:next w:val="Normal"/>
    <w:qFormat/>
    <w:pPr>
      <w:keepNext/>
      <w:outlineLvl w:val="7"/>
    </w:pPr>
    <w:rPr>
      <w:rFonts w:ascii="Verdana" w:hAnsi="Verdana"/>
      <w:b/>
      <w:bCs/>
      <w:sz w:val="16"/>
      <w:u w:val="single"/>
    </w:rPr>
  </w:style>
  <w:style w:type="paragraph" w:styleId="Cabealho9">
    <w:name w:val="heading 9"/>
    <w:basedOn w:val="Normal"/>
    <w:next w:val="Normal"/>
    <w:qFormat/>
    <w:pPr>
      <w:keepNext/>
      <w:jc w:val="center"/>
      <w:outlineLvl w:val="8"/>
    </w:pPr>
    <w:rPr>
      <w:rFonts w:ascii="Verdana" w:hAnsi="Verdana"/>
      <w:b/>
      <w:bCs/>
      <w:sz w:val="16"/>
      <w:u w:val="single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pPr>
      <w:tabs>
        <w:tab w:val="center" w:pos="4320"/>
        <w:tab w:val="right" w:pos="8640"/>
      </w:tabs>
    </w:pPr>
    <w:rPr>
      <w:rFonts w:ascii="Univers" w:hAnsi="Univers"/>
      <w:sz w:val="22"/>
      <w:szCs w:val="20"/>
    </w:rPr>
  </w:style>
  <w:style w:type="paragraph" w:styleId="Rodap">
    <w:name w:val="footer"/>
    <w:basedOn w:val="Normal"/>
    <w:pPr>
      <w:tabs>
        <w:tab w:val="center" w:pos="4320"/>
        <w:tab w:val="right" w:pos="8640"/>
      </w:tabs>
    </w:pPr>
    <w:rPr>
      <w:rFonts w:ascii="Univers" w:hAnsi="Univers"/>
      <w:sz w:val="22"/>
      <w:szCs w:val="20"/>
    </w:rPr>
  </w:style>
  <w:style w:type="paragraph" w:styleId="Corpodetexto">
    <w:name w:val="Body Text"/>
    <w:basedOn w:val="Normal"/>
    <w:pPr>
      <w:spacing w:after="120"/>
    </w:pPr>
    <w:rPr>
      <w:rFonts w:ascii="Univers" w:hAnsi="Univers"/>
      <w:sz w:val="22"/>
      <w:szCs w:val="20"/>
    </w:rPr>
  </w:style>
  <w:style w:type="character" w:styleId="Nmerodepgina">
    <w:name w:val="page number"/>
    <w:basedOn w:val="Tipodeletrapredefinidodopargrafo"/>
  </w:style>
  <w:style w:type="paragraph" w:styleId="Avanodecorpodetexto">
    <w:name w:val="Body Text Indent"/>
    <w:basedOn w:val="Normal"/>
    <w:pPr>
      <w:ind w:left="720"/>
    </w:pPr>
    <w:rPr>
      <w:rFonts w:ascii="Univers" w:hAnsi="Univers"/>
      <w:sz w:val="22"/>
      <w:szCs w:val="20"/>
    </w:rPr>
  </w:style>
  <w:style w:type="paragraph" w:styleId="Corpodetexto2">
    <w:name w:val="Body Text 2"/>
    <w:basedOn w:val="Normal"/>
    <w:pPr>
      <w:jc w:val="both"/>
    </w:pPr>
    <w:rPr>
      <w:rFonts w:ascii="Univers" w:hAnsi="Univers"/>
      <w:sz w:val="22"/>
      <w:szCs w:val="20"/>
    </w:rPr>
  </w:style>
  <w:style w:type="paragraph" w:styleId="Avanodecorpodetexto2">
    <w:name w:val="Body Text Indent 2"/>
    <w:basedOn w:val="Normal"/>
    <w:pPr>
      <w:ind w:left="720"/>
    </w:pPr>
    <w:rPr>
      <w:rFonts w:ascii="Arial" w:hAnsi="Arial"/>
      <w:sz w:val="20"/>
      <w:szCs w:val="20"/>
    </w:rPr>
  </w:style>
  <w:style w:type="character" w:styleId="Hiperligao">
    <w:name w:val="Hyperlink"/>
    <w:uiPriority w:val="99"/>
    <w:rPr>
      <w:color w:val="0000FF"/>
      <w:u w:val="single"/>
    </w:rPr>
  </w:style>
  <w:style w:type="paragraph" w:styleId="Avanodecorpodetexto3">
    <w:name w:val="Body Text Indent 3"/>
    <w:basedOn w:val="Normal"/>
    <w:pPr>
      <w:ind w:left="2552" w:hanging="2552"/>
    </w:pPr>
    <w:rPr>
      <w:rFonts w:ascii="Arial" w:hAnsi="Arial"/>
      <w:sz w:val="20"/>
      <w:szCs w:val="20"/>
      <w:lang w:val="es-ES_tradnl"/>
    </w:rPr>
  </w:style>
  <w:style w:type="paragraph" w:styleId="Corpodetexto3">
    <w:name w:val="Body Text 3"/>
    <w:basedOn w:val="Normal"/>
    <w:pPr>
      <w:jc w:val="both"/>
    </w:pPr>
  </w:style>
  <w:style w:type="character" w:styleId="Hiperligaovisitada">
    <w:name w:val="FollowedHyperlink"/>
    <w:rPr>
      <w:color w:val="800080"/>
      <w:u w:val="single"/>
    </w:rPr>
  </w:style>
  <w:style w:type="paragraph" w:customStyle="1" w:styleId="texto">
    <w:name w:val="texto"/>
    <w:basedOn w:val="Normal"/>
    <w:pPr>
      <w:spacing w:before="100" w:beforeAutospacing="1" w:after="100" w:afterAutospacing="1"/>
      <w:jc w:val="both"/>
    </w:pPr>
    <w:rPr>
      <w:rFonts w:ascii="Verdana" w:hAnsi="Verdana"/>
      <w:color w:val="1F1D89"/>
      <w:sz w:val="15"/>
      <w:szCs w:val="15"/>
      <w:lang w:val="en-GB"/>
    </w:rPr>
  </w:style>
  <w:style w:type="paragraph" w:customStyle="1" w:styleId="titulolar1">
    <w:name w:val="titulolar1"/>
    <w:basedOn w:val="Normal"/>
    <w:pPr>
      <w:spacing w:before="100" w:beforeAutospacing="1" w:after="100" w:afterAutospacing="1"/>
    </w:pPr>
    <w:rPr>
      <w:rFonts w:ascii="Verdana" w:hAnsi="Verdana"/>
      <w:b/>
      <w:bCs/>
      <w:color w:val="FF6E0D"/>
      <w:sz w:val="21"/>
      <w:szCs w:val="21"/>
      <w:lang w:val="en-GB"/>
    </w:rPr>
  </w:style>
  <w:style w:type="paragraph" w:styleId="Textodebal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dice2">
    <w:name w:val="toc 2"/>
    <w:basedOn w:val="Normal"/>
    <w:next w:val="Normal"/>
    <w:autoRedefine/>
    <w:uiPriority w:val="39"/>
    <w:rsid w:val="00F659A6"/>
    <w:pPr>
      <w:tabs>
        <w:tab w:val="right" w:leader="hyphen" w:pos="8647"/>
      </w:tabs>
      <w:spacing w:before="240"/>
      <w:ind w:right="140"/>
    </w:pPr>
    <w:rPr>
      <w:rFonts w:ascii="Verdana" w:hAnsi="Verdana"/>
      <w:noProof/>
      <w:lang w:eastAsia="pt-PT"/>
    </w:rPr>
  </w:style>
  <w:style w:type="paragraph" w:styleId="ndice1">
    <w:name w:val="toc 1"/>
    <w:basedOn w:val="Normal"/>
    <w:next w:val="Normal"/>
    <w:autoRedefine/>
    <w:uiPriority w:val="39"/>
    <w:rsid w:val="00BB1E2E"/>
    <w:pPr>
      <w:tabs>
        <w:tab w:val="left" w:pos="720"/>
        <w:tab w:val="right" w:leader="hyphen" w:pos="8494"/>
      </w:tabs>
      <w:spacing w:before="360"/>
    </w:pPr>
    <w:rPr>
      <w:rFonts w:ascii="Arial" w:hAnsi="Arial" w:cs="Arial"/>
      <w:bCs/>
      <w:caps/>
      <w:noProof/>
    </w:rPr>
  </w:style>
  <w:style w:type="paragraph" w:styleId="ndice3">
    <w:name w:val="toc 3"/>
    <w:basedOn w:val="Normal"/>
    <w:next w:val="Normal"/>
    <w:autoRedefine/>
    <w:uiPriority w:val="39"/>
    <w:rsid w:val="00D15D49"/>
    <w:pPr>
      <w:ind w:left="240"/>
    </w:pPr>
    <w:rPr>
      <w:b/>
      <w:sz w:val="20"/>
      <w:szCs w:val="20"/>
    </w:rPr>
  </w:style>
  <w:style w:type="paragraph" w:styleId="ndice4">
    <w:name w:val="toc 4"/>
    <w:basedOn w:val="Normal"/>
    <w:next w:val="Normal"/>
    <w:autoRedefine/>
    <w:semiHidden/>
    <w:rsid w:val="00D15D49"/>
    <w:pPr>
      <w:ind w:left="480"/>
    </w:pPr>
    <w:rPr>
      <w:b/>
      <w:sz w:val="20"/>
      <w:szCs w:val="20"/>
    </w:rPr>
  </w:style>
  <w:style w:type="paragraph" w:styleId="ndice5">
    <w:name w:val="toc 5"/>
    <w:basedOn w:val="Normal"/>
    <w:next w:val="Normal"/>
    <w:autoRedefine/>
    <w:semiHidden/>
    <w:rsid w:val="007146B6"/>
    <w:pPr>
      <w:ind w:left="720"/>
    </w:pPr>
    <w:rPr>
      <w:sz w:val="20"/>
      <w:szCs w:val="20"/>
    </w:rPr>
  </w:style>
  <w:style w:type="paragraph" w:styleId="ndice6">
    <w:name w:val="toc 6"/>
    <w:basedOn w:val="Normal"/>
    <w:next w:val="Normal"/>
    <w:autoRedefine/>
    <w:semiHidden/>
    <w:rsid w:val="007146B6"/>
    <w:pPr>
      <w:ind w:left="960"/>
    </w:pPr>
    <w:rPr>
      <w:sz w:val="20"/>
      <w:szCs w:val="20"/>
    </w:rPr>
  </w:style>
  <w:style w:type="paragraph" w:styleId="ndice7">
    <w:name w:val="toc 7"/>
    <w:basedOn w:val="Normal"/>
    <w:next w:val="Normal"/>
    <w:autoRedefine/>
    <w:semiHidden/>
    <w:rsid w:val="007146B6"/>
    <w:pPr>
      <w:ind w:left="1200"/>
    </w:pPr>
    <w:rPr>
      <w:sz w:val="20"/>
      <w:szCs w:val="20"/>
    </w:rPr>
  </w:style>
  <w:style w:type="paragraph" w:styleId="ndice8">
    <w:name w:val="toc 8"/>
    <w:basedOn w:val="Normal"/>
    <w:next w:val="Normal"/>
    <w:autoRedefine/>
    <w:semiHidden/>
    <w:rsid w:val="007146B6"/>
    <w:pPr>
      <w:ind w:left="1440"/>
    </w:pPr>
    <w:rPr>
      <w:sz w:val="20"/>
      <w:szCs w:val="20"/>
    </w:rPr>
  </w:style>
  <w:style w:type="paragraph" w:styleId="ndice9">
    <w:name w:val="toc 9"/>
    <w:basedOn w:val="Normal"/>
    <w:next w:val="Normal"/>
    <w:autoRedefine/>
    <w:semiHidden/>
    <w:rsid w:val="007146B6"/>
    <w:pPr>
      <w:ind w:left="1680"/>
    </w:pPr>
    <w:rPr>
      <w:sz w:val="20"/>
      <w:szCs w:val="20"/>
    </w:rPr>
  </w:style>
  <w:style w:type="table" w:styleId="Tabelacomgrelha">
    <w:name w:val="Table Grid"/>
    <w:basedOn w:val="Tabelanormal"/>
    <w:rsid w:val="001328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arter"/>
    <w:semiHidden/>
    <w:rsid w:val="0013282A"/>
    <w:rPr>
      <w:sz w:val="20"/>
      <w:szCs w:val="20"/>
    </w:rPr>
  </w:style>
  <w:style w:type="character" w:styleId="Refdenotaderodap">
    <w:name w:val="footnote reference"/>
    <w:semiHidden/>
    <w:rsid w:val="0013282A"/>
    <w:rPr>
      <w:position w:val="6"/>
      <w:sz w:val="16"/>
      <w:szCs w:val="16"/>
    </w:rPr>
  </w:style>
  <w:style w:type="paragraph" w:customStyle="1" w:styleId="Default">
    <w:name w:val="Default"/>
    <w:rsid w:val="000577D0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tyle3">
    <w:name w:val="Style3"/>
    <w:basedOn w:val="Normal"/>
    <w:rsid w:val="00334A28"/>
    <w:pPr>
      <w:numPr>
        <w:numId w:val="1"/>
      </w:numPr>
      <w:tabs>
        <w:tab w:val="left" w:pos="709"/>
        <w:tab w:val="right" w:leader="underscore" w:pos="9072"/>
      </w:tabs>
      <w:spacing w:after="240" w:line="360" w:lineRule="auto"/>
      <w:jc w:val="both"/>
    </w:pPr>
    <w:rPr>
      <w:rFonts w:ascii="Arial" w:hAnsi="Arial" w:cs="Arial"/>
    </w:rPr>
  </w:style>
  <w:style w:type="paragraph" w:styleId="ndiceremissivo3">
    <w:name w:val="index 3"/>
    <w:basedOn w:val="Normal"/>
    <w:next w:val="Normal"/>
    <w:autoRedefine/>
    <w:semiHidden/>
    <w:rsid w:val="00056EA1"/>
    <w:pPr>
      <w:ind w:left="720" w:hanging="240"/>
    </w:pPr>
    <w:rPr>
      <w:rFonts w:ascii="Verdana" w:hAnsi="Verdana"/>
      <w:sz w:val="20"/>
    </w:rPr>
  </w:style>
  <w:style w:type="paragraph" w:customStyle="1" w:styleId="StyleHeading2Verdana11ptNotItalicCentered">
    <w:name w:val="Style Heading 2 + Verdana 11 pt Not Italic Centered"/>
    <w:basedOn w:val="Cabealho2"/>
    <w:rsid w:val="00334A28"/>
    <w:pPr>
      <w:widowControl w:val="0"/>
      <w:autoSpaceDE w:val="0"/>
      <w:autoSpaceDN w:val="0"/>
      <w:spacing w:before="240" w:after="60"/>
    </w:pPr>
    <w:rPr>
      <w:sz w:val="20"/>
      <w:szCs w:val="20"/>
      <w:lang w:eastAsia="pt-PT"/>
    </w:rPr>
  </w:style>
  <w:style w:type="paragraph" w:customStyle="1" w:styleId="StyleHeading211ptNotItalicCenteredLinespacing15l">
    <w:name w:val="Style Heading 2 + 11 pt Not Italic Centered Line spacing:  1.5 l..."/>
    <w:basedOn w:val="Cabealho2"/>
    <w:autoRedefine/>
    <w:rsid w:val="00725E25"/>
    <w:pPr>
      <w:widowControl w:val="0"/>
      <w:autoSpaceDE w:val="0"/>
      <w:autoSpaceDN w:val="0"/>
      <w:spacing w:before="240" w:after="120"/>
      <w:jc w:val="left"/>
    </w:pPr>
    <w:rPr>
      <w:sz w:val="20"/>
      <w:szCs w:val="20"/>
      <w:lang w:eastAsia="pt-PT"/>
    </w:rPr>
  </w:style>
  <w:style w:type="paragraph" w:customStyle="1" w:styleId="paragrafoalineas">
    <w:name w:val="paragrafo_alineas"/>
    <w:basedOn w:val="Normal"/>
    <w:rsid w:val="00EA5802"/>
    <w:pPr>
      <w:numPr>
        <w:numId w:val="2"/>
      </w:numPr>
    </w:pPr>
  </w:style>
  <w:style w:type="paragraph" w:customStyle="1" w:styleId="NormalVerdana10pt">
    <w:name w:val="Normal + Verdana 10 pt"/>
    <w:basedOn w:val="Normal"/>
    <w:link w:val="NormalVerdana10ptCarcter"/>
    <w:rsid w:val="00306D77"/>
    <w:pPr>
      <w:spacing w:line="360" w:lineRule="auto"/>
      <w:jc w:val="center"/>
    </w:pPr>
    <w:rPr>
      <w:sz w:val="20"/>
      <w:szCs w:val="20"/>
    </w:rPr>
  </w:style>
  <w:style w:type="paragraph" w:styleId="ndiceremissivo4">
    <w:name w:val="index 4"/>
    <w:basedOn w:val="Normal"/>
    <w:next w:val="Normal"/>
    <w:autoRedefine/>
    <w:semiHidden/>
    <w:rsid w:val="00D15D49"/>
    <w:pPr>
      <w:ind w:left="960" w:hanging="240"/>
    </w:pPr>
  </w:style>
  <w:style w:type="character" w:customStyle="1" w:styleId="NormalVerdana10ptCarcter">
    <w:name w:val="Normal + Verdana 10 pt Carácter"/>
    <w:link w:val="NormalVerdana10pt"/>
    <w:rsid w:val="00306D77"/>
    <w:rPr>
      <w:lang w:eastAsia="en-US"/>
    </w:rPr>
  </w:style>
  <w:style w:type="character" w:customStyle="1" w:styleId="CabealhoCarter">
    <w:name w:val="Cabeçalho Caráter"/>
    <w:link w:val="Cabealho"/>
    <w:rsid w:val="007F34F6"/>
    <w:rPr>
      <w:rFonts w:ascii="Univers" w:hAnsi="Univers"/>
      <w:sz w:val="22"/>
      <w:lang w:eastAsia="en-US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A30C12"/>
    <w:pPr>
      <w:widowControl/>
      <w:pBdr>
        <w:top w:val="none" w:sz="0" w:space="0" w:color="auto"/>
        <w:left w:val="none" w:sz="0" w:space="0" w:color="auto"/>
        <w:bottom w:val="none" w:sz="0" w:space="0" w:color="auto"/>
      </w:pBdr>
      <w:shd w:val="clear" w:color="auto" w:fill="auto"/>
      <w:spacing w:before="480" w:after="0" w:line="276" w:lineRule="auto"/>
      <w:outlineLvl w:val="9"/>
    </w:pPr>
    <w:rPr>
      <w:rFonts w:ascii="Cambria" w:hAnsi="Cambria"/>
      <w:bCs/>
      <w:color w:val="365F91"/>
      <w:position w:val="0"/>
      <w:szCs w:val="28"/>
    </w:rPr>
  </w:style>
  <w:style w:type="character" w:customStyle="1" w:styleId="EstiloStyleBookAntiquaTimesNewRoman105pt">
    <w:name w:val="Estilo Style Book Antiqua + Times New Roman 105 pt"/>
    <w:rsid w:val="006E4C5D"/>
    <w:rPr>
      <w:rFonts w:ascii="Times New Roman" w:hAnsi="Times New Roman" w:cs="Times New Roman"/>
      <w:sz w:val="21"/>
    </w:rPr>
  </w:style>
  <w:style w:type="paragraph" w:styleId="PargrafodaLista">
    <w:name w:val="List Paragraph"/>
    <w:basedOn w:val="Normal"/>
    <w:link w:val="PargrafodaListaCarter"/>
    <w:uiPriority w:val="34"/>
    <w:qFormat/>
    <w:rsid w:val="005275A4"/>
    <w:pPr>
      <w:ind w:left="720"/>
      <w:contextualSpacing/>
    </w:pPr>
    <w:rPr>
      <w:szCs w:val="20"/>
      <w:lang w:eastAsia="pt-PT"/>
    </w:rPr>
  </w:style>
  <w:style w:type="paragraph" w:customStyle="1" w:styleId="Numerao">
    <w:name w:val="Numeração"/>
    <w:basedOn w:val="Normal"/>
    <w:link w:val="NumeraoCarter"/>
    <w:rsid w:val="009642D6"/>
    <w:pPr>
      <w:numPr>
        <w:numId w:val="5"/>
      </w:numPr>
    </w:pPr>
    <w:rPr>
      <w:rFonts w:ascii="Arial" w:hAnsi="Arial" w:cs="Arial"/>
      <w:sz w:val="22"/>
      <w:szCs w:val="22"/>
      <w:lang w:eastAsia="pt-PT"/>
    </w:rPr>
  </w:style>
  <w:style w:type="character" w:customStyle="1" w:styleId="NumeraoCarter">
    <w:name w:val="Numeração Caráter"/>
    <w:link w:val="Numerao"/>
    <w:rsid w:val="009642D6"/>
    <w:rPr>
      <w:rFonts w:ascii="Arial" w:hAnsi="Arial" w:cs="Arial"/>
      <w:sz w:val="22"/>
      <w:szCs w:val="22"/>
    </w:rPr>
  </w:style>
  <w:style w:type="paragraph" w:customStyle="1" w:styleId="Convitenumerao">
    <w:name w:val="Convite numeração"/>
    <w:basedOn w:val="Numerao"/>
    <w:link w:val="ConvitenumeraoCarter"/>
    <w:qFormat/>
    <w:rsid w:val="00F430B2"/>
    <w:pPr>
      <w:numPr>
        <w:numId w:val="7"/>
      </w:numPr>
      <w:tabs>
        <w:tab w:val="left" w:pos="567"/>
      </w:tabs>
      <w:spacing w:line="360" w:lineRule="auto"/>
      <w:jc w:val="both"/>
    </w:pPr>
    <w:rPr>
      <w:lang w:eastAsia="en-US"/>
    </w:rPr>
  </w:style>
  <w:style w:type="character" w:customStyle="1" w:styleId="ConvitenumeraoCarter">
    <w:name w:val="Convite numeração Caráter"/>
    <w:link w:val="Convitenumerao"/>
    <w:rsid w:val="00F430B2"/>
    <w:rPr>
      <w:rFonts w:ascii="Arial" w:hAnsi="Arial" w:cs="Arial"/>
      <w:sz w:val="22"/>
      <w:szCs w:val="22"/>
      <w:lang w:eastAsia="en-US"/>
    </w:rPr>
  </w:style>
  <w:style w:type="character" w:customStyle="1" w:styleId="TextodenotaderodapCarter">
    <w:name w:val="Texto de nota de rodapé Caráter"/>
    <w:link w:val="Textodenotaderodap"/>
    <w:semiHidden/>
    <w:rsid w:val="003A31C2"/>
    <w:rPr>
      <w:lang w:eastAsia="en-US"/>
    </w:rPr>
  </w:style>
  <w:style w:type="paragraph" w:customStyle="1" w:styleId="alneas">
    <w:name w:val="alíneas"/>
    <w:basedOn w:val="Convitenumerao"/>
    <w:link w:val="alneasCarcter"/>
    <w:qFormat/>
    <w:rsid w:val="003A31C2"/>
    <w:pPr>
      <w:numPr>
        <w:numId w:val="9"/>
      </w:numPr>
    </w:pPr>
  </w:style>
  <w:style w:type="character" w:customStyle="1" w:styleId="alneasCarcter">
    <w:name w:val="alíneas Carácter"/>
    <w:link w:val="alneas"/>
    <w:rsid w:val="003A31C2"/>
    <w:rPr>
      <w:rFonts w:ascii="Arial" w:hAnsi="Arial" w:cs="Arial"/>
      <w:sz w:val="22"/>
      <w:szCs w:val="22"/>
      <w:lang w:eastAsia="en-US"/>
    </w:rPr>
  </w:style>
  <w:style w:type="character" w:styleId="Refdecomentrio">
    <w:name w:val="annotation reference"/>
    <w:rsid w:val="003A31C2"/>
    <w:rPr>
      <w:sz w:val="16"/>
      <w:szCs w:val="16"/>
    </w:rPr>
  </w:style>
  <w:style w:type="paragraph" w:styleId="Textodecomentrio">
    <w:name w:val="annotation text"/>
    <w:basedOn w:val="Normal"/>
    <w:link w:val="TextodecomentrioCarter"/>
    <w:rsid w:val="003A31C2"/>
    <w:rPr>
      <w:rFonts w:ascii="Arial" w:hAnsi="Arial" w:cs="Arial"/>
      <w:sz w:val="20"/>
      <w:szCs w:val="20"/>
      <w:lang w:eastAsia="pt-PT"/>
    </w:rPr>
  </w:style>
  <w:style w:type="character" w:customStyle="1" w:styleId="TextodecomentrioCarter">
    <w:name w:val="Texto de comentário Caráter"/>
    <w:link w:val="Textodecomentrio"/>
    <w:rsid w:val="003A31C2"/>
    <w:rPr>
      <w:rFonts w:ascii="Arial" w:hAnsi="Arial" w:cs="Arial"/>
    </w:rPr>
  </w:style>
  <w:style w:type="paragraph" w:styleId="Assuntodecomentrio">
    <w:name w:val="annotation subject"/>
    <w:basedOn w:val="Textodecomentrio"/>
    <w:next w:val="Textodecomentrio"/>
    <w:link w:val="AssuntodecomentrioCarter"/>
    <w:rsid w:val="00AE6F25"/>
    <w:rPr>
      <w:rFonts w:ascii="Times New Roman" w:hAnsi="Times New Roman" w:cs="Times New Roman"/>
      <w:b/>
      <w:bCs/>
      <w:lang w:eastAsia="en-US"/>
    </w:rPr>
  </w:style>
  <w:style w:type="character" w:customStyle="1" w:styleId="AssuntodecomentrioCarter">
    <w:name w:val="Assunto de comentário Caráter"/>
    <w:basedOn w:val="TextodecomentrioCarter"/>
    <w:link w:val="Assuntodecomentrio"/>
    <w:rsid w:val="00AE6F25"/>
    <w:rPr>
      <w:rFonts w:ascii="Arial" w:hAnsi="Arial" w:cs="Arial"/>
      <w:b/>
      <w:bCs/>
      <w:lang w:eastAsia="en-US"/>
    </w:rPr>
  </w:style>
  <w:style w:type="paragraph" w:customStyle="1" w:styleId="EstiloArialJustificadoDireita-054cmAntes6ptoDepois">
    <w:name w:val="Estilo Arial Justificado Direita:  -054 cm Antes:  6 pto Depois..."/>
    <w:basedOn w:val="Normal"/>
    <w:rsid w:val="00E05B5D"/>
    <w:pPr>
      <w:spacing w:before="120" w:after="120" w:line="360" w:lineRule="auto"/>
      <w:jc w:val="both"/>
    </w:pPr>
    <w:rPr>
      <w:rFonts w:ascii="Arial" w:hAnsi="Arial"/>
      <w:sz w:val="20"/>
      <w:szCs w:val="20"/>
    </w:rPr>
  </w:style>
  <w:style w:type="character" w:customStyle="1" w:styleId="PargrafodaListaCarter">
    <w:name w:val="Parágrafo da Lista Caráter"/>
    <w:link w:val="PargrafodaLista"/>
    <w:uiPriority w:val="34"/>
    <w:rsid w:val="00AB71FE"/>
    <w:rPr>
      <w:sz w:val="24"/>
    </w:rPr>
  </w:style>
  <w:style w:type="paragraph" w:customStyle="1" w:styleId="a">
    <w:basedOn w:val="Cabealho1"/>
    <w:next w:val="Normal"/>
    <w:uiPriority w:val="39"/>
    <w:unhideWhenUsed/>
    <w:qFormat/>
    <w:rsid w:val="00680BC2"/>
    <w:pPr>
      <w:widowControl/>
      <w:pBdr>
        <w:top w:val="none" w:sz="0" w:space="0" w:color="auto"/>
        <w:left w:val="none" w:sz="0" w:space="0" w:color="auto"/>
        <w:bottom w:val="none" w:sz="0" w:space="0" w:color="auto"/>
      </w:pBdr>
      <w:shd w:val="clear" w:color="auto" w:fill="auto"/>
      <w:spacing w:before="480" w:after="0" w:line="276" w:lineRule="auto"/>
      <w:outlineLvl w:val="9"/>
    </w:pPr>
    <w:rPr>
      <w:rFonts w:ascii="Cambria" w:hAnsi="Cambria"/>
      <w:bCs/>
      <w:color w:val="365F91"/>
      <w:position w:val="0"/>
      <w:sz w:val="22"/>
      <w:szCs w:val="28"/>
    </w:rPr>
  </w:style>
  <w:style w:type="paragraph" w:styleId="Subttulo">
    <w:name w:val="Subtitle"/>
    <w:basedOn w:val="Normal"/>
    <w:next w:val="Normal"/>
    <w:link w:val="SubttuloCarter"/>
    <w:qFormat/>
    <w:rsid w:val="00680BC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tuloCarter">
    <w:name w:val="Subtítulo Caráter"/>
    <w:basedOn w:val="Tipodeletrapredefinidodopargrafo"/>
    <w:link w:val="Subttulo"/>
    <w:rsid w:val="00680BC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.mec@sec-geral.mec.p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F5B1C3-DFCA-41A3-90D0-6C890D1ED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1116</TotalTime>
  <Pages>14</Pages>
  <Words>3413</Words>
  <Characters>18434</Characters>
  <Application>Microsoft Office Word</Application>
  <DocSecurity>0</DocSecurity>
  <Lines>153</Lines>
  <Paragraphs>43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Cabeçalhos</vt:lpstr>
      </vt:variant>
      <vt:variant>
        <vt:i4>41</vt:i4>
      </vt:variant>
    </vt:vector>
  </HeadingPairs>
  <TitlesOfParts>
    <vt:vector size="42" baseType="lpstr">
      <vt:lpstr/>
      <vt:lpstr>    </vt:lpstr>
      <vt:lpstr>    Introdução</vt:lpstr>
      <vt:lpstr>    I – Objeto do convite</vt:lpstr>
      <vt:lpstr>    II – Entidade Adjudicante</vt:lpstr>
      <vt:lpstr>    III – Decisão de contratar</vt:lpstr>
      <vt:lpstr>    IV– Procedimento de aquisição</vt:lpstr>
      <vt:lpstr>    V – Órgão Responsável pela Direção do Procedimento</vt:lpstr>
      <vt:lpstr>    VI –Proposta e documentos exigidos</vt:lpstr>
      <vt:lpstr>Identificação do representante do concorrente (nome, documento de identificação </vt:lpstr>
      <vt:lpstr>O preço constante na proposta deverá ser indicado em algarismos, nos termos do d</vt:lpstr>
      <vt:lpstr>Declaração conforme modelo apresentado no Anexo III ao presente Convite, indican</vt:lpstr>
      <vt:lpstr>    VII – Esclarecimentos, retificação e alterações às peças do procedimento</vt:lpstr>
      <vt:lpstr>    </vt:lpstr>
      <vt:lpstr>    VIII – Prazo e Modo de apresentação da proposta </vt:lpstr>
      <vt:lpstr>    IX – Caução</vt:lpstr>
      <vt:lpstr>    X – Negociação</vt:lpstr>
      <vt:lpstr>    XI– Documentos de habilitação </vt:lpstr>
      <vt:lpstr>    XII – Outorga do contrato </vt:lpstr>
      <vt:lpstr>    XIII – Legislação Aplicável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ANEXOS</vt:lpstr>
      <vt:lpstr>Anexo I</vt:lpstr>
      <vt:lpstr>    </vt:lpstr>
      <vt:lpstr>    Modelo de declaração</vt:lpstr>
      <vt:lpstr>    </vt:lpstr>
      <vt:lpstr>ANEXO II – Modelo de Proposta</vt:lpstr>
      <vt:lpstr>ANEXO III -  Modelo de Declaração</vt:lpstr>
      <vt:lpstr>    Declaração</vt:lpstr>
      <vt:lpstr>    (comunicação entre as partes)</vt:lpstr>
      <vt:lpstr>Anexo IV</vt:lpstr>
      <vt:lpstr>    </vt:lpstr>
      <vt:lpstr>    Modelo de declaração</vt:lpstr>
      <vt:lpstr>    [a que se refere a alínea a) do n.º 1 do artigo 81.º]</vt:lpstr>
    </vt:vector>
  </TitlesOfParts>
  <Company>CAPI/SG/ME</Company>
  <LinksUpToDate>false</LinksUpToDate>
  <CharactersWithSpaces>21804</CharactersWithSpaces>
  <SharedDoc>false</SharedDoc>
  <HLinks>
    <vt:vector size="96" baseType="variant">
      <vt:variant>
        <vt:i4>7602198</vt:i4>
      </vt:variant>
      <vt:variant>
        <vt:i4>93</vt:i4>
      </vt:variant>
      <vt:variant>
        <vt:i4>0</vt:i4>
      </vt:variant>
      <vt:variant>
        <vt:i4>5</vt:i4>
      </vt:variant>
      <vt:variant>
        <vt:lpwstr>mailto:compras.mec@sec-geral.mec.pt</vt:lpwstr>
      </vt:variant>
      <vt:variant>
        <vt:lpwstr/>
      </vt:variant>
      <vt:variant>
        <vt:i4>1638458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_Toc508963147</vt:lpwstr>
      </vt:variant>
      <vt:variant>
        <vt:i4>1638458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_Toc508963146</vt:lpwstr>
      </vt:variant>
      <vt:variant>
        <vt:i4>1638458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_Toc508963145</vt:lpwstr>
      </vt:variant>
      <vt:variant>
        <vt:i4>1638458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_Toc508963144</vt:lpwstr>
      </vt:variant>
      <vt:variant>
        <vt:i4>1638458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_Toc508963143</vt:lpwstr>
      </vt:variant>
      <vt:variant>
        <vt:i4>1638458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_Toc508963142</vt:lpwstr>
      </vt:variant>
      <vt:variant>
        <vt:i4>1638458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_Toc508963141</vt:lpwstr>
      </vt:variant>
      <vt:variant>
        <vt:i4>1638458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_Toc508963140</vt:lpwstr>
      </vt:variant>
      <vt:variant>
        <vt:i4>1966138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_Toc508963139</vt:lpwstr>
      </vt:variant>
      <vt:variant>
        <vt:i4>1966138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_Toc508963138</vt:lpwstr>
      </vt:variant>
      <vt:variant>
        <vt:i4>1966138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_Toc508963137</vt:lpwstr>
      </vt:variant>
      <vt:variant>
        <vt:i4>1966138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_Toc508963136</vt:lpwstr>
      </vt:variant>
      <vt:variant>
        <vt:i4>1966138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_Toc508963135</vt:lpwstr>
      </vt:variant>
      <vt:variant>
        <vt:i4>1966138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_Toc508963134</vt:lpwstr>
      </vt:variant>
      <vt:variant>
        <vt:i4>1966138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_Toc508963133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MJSantos</dc:creator>
  <cp:lastModifiedBy>Elsa Frazoa</cp:lastModifiedBy>
  <cp:revision>40</cp:revision>
  <cp:lastPrinted>2021-04-22T09:11:00Z</cp:lastPrinted>
  <dcterms:created xsi:type="dcterms:W3CDTF">2020-09-24T14:27:00Z</dcterms:created>
  <dcterms:modified xsi:type="dcterms:W3CDTF">2021-04-22T09:11:00Z</dcterms:modified>
</cp:coreProperties>
</file>